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6677" w:rsidRPr="008F6B1B" w:rsidRDefault="008C7C23" w:rsidP="006140E3">
      <w:pPr>
        <w:pStyle w:val="1"/>
        <w:jc w:val="center"/>
      </w:pPr>
      <w:r w:rsidRPr="008F6B1B">
        <w:t>2</w:t>
      </w:r>
      <w:r w:rsidR="000E6677" w:rsidRPr="008F6B1B">
        <w:t>. ОЦЕНОЧНЫЕ СРЕДСТВА</w:t>
      </w:r>
    </w:p>
    <w:p w:rsidR="000461FC" w:rsidRPr="008F6B1B" w:rsidRDefault="000461FC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871CE" w:rsidRPr="008F6B1B" w:rsidRDefault="008804AA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>Данный раздел содержит</w:t>
      </w:r>
      <w:r w:rsidR="000E6677"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701B38"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>типовые контрольные задания или иные материалы, необходимые для оценки знаний, умений, навыков и (или) опыта деятельности, характеризующих этапы формирования компетенций в процессе освоения образовательной программы</w:t>
      </w:r>
      <w:r w:rsidR="000E6677"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Описание </w:t>
      </w:r>
      <w:r w:rsidR="000E6677"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каждого оценочного средства </w:t>
      </w:r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содержит </w:t>
      </w:r>
      <w:r w:rsidR="000E6677"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>методические материалы</w:t>
      </w:r>
      <w:r w:rsidR="00701B38"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>, определяющие процедуры оценивания знаний, умений, навыков и (или) опыта деятельности, характеризующих этапы формирования компетенций.</w:t>
      </w:r>
    </w:p>
    <w:p w:rsidR="008F6B1B" w:rsidRPr="008F6B1B" w:rsidRDefault="008F6B1B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F6B1B" w:rsidRPr="008F6B1B" w:rsidRDefault="008F6B1B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>Перечень оценочных средств, материалы которых представлены в данном разделе:</w:t>
      </w:r>
    </w:p>
    <w:p w:rsidR="00844846" w:rsidRPr="008F6B1B" w:rsidRDefault="00844846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927087" w:rsidRPr="00D1559A" w:rsidRDefault="00927087" w:rsidP="0092708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D1559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1. </w:t>
      </w:r>
      <w:r w:rsidR="00056D83" w:rsidRPr="00D1559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Групповая работа</w:t>
      </w:r>
    </w:p>
    <w:p w:rsidR="003B3892" w:rsidRDefault="003B3892" w:rsidP="003C49D6">
      <w:pPr>
        <w:spacing w:after="0" w:line="240" w:lineRule="auto"/>
        <w:jc w:val="both"/>
        <w:rPr>
          <w:rFonts w:ascii="Times New Roman" w:hAnsi="Times New Roman" w:cs="Times New Roman"/>
          <w:sz w:val="24"/>
          <w:lang w:eastAsia="ar-SA"/>
        </w:rPr>
      </w:pPr>
      <w:r w:rsidRPr="003C49D6">
        <w:rPr>
          <w:rFonts w:ascii="Times New Roman" w:hAnsi="Times New Roman" w:cs="Times New Roman"/>
          <w:sz w:val="24"/>
          <w:lang w:eastAsia="ar-SA"/>
        </w:rPr>
        <w:t>Под групповой работой понимается совместная деятельность людей в группах по 3– 7 человек по выполнению определенных заданий.</w:t>
      </w:r>
      <w:r>
        <w:rPr>
          <w:rFonts w:ascii="Times New Roman" w:hAnsi="Times New Roman" w:cs="Times New Roman"/>
          <w:sz w:val="24"/>
          <w:lang w:eastAsia="ar-SA"/>
        </w:rPr>
        <w:t xml:space="preserve"> </w:t>
      </w:r>
      <w:proofErr w:type="gramStart"/>
      <w:r w:rsidR="003C49D6" w:rsidRPr="003C49D6">
        <w:rPr>
          <w:rFonts w:ascii="Times New Roman" w:hAnsi="Times New Roman" w:cs="Times New Roman"/>
          <w:sz w:val="24"/>
          <w:lang w:eastAsia="ar-SA"/>
        </w:rPr>
        <w:t>При групповой форме коллективу исполнителей предлагается оценить свои возможности работать группой и изучить факторы, которые могут негативно повлиять на результат этой работы, а оценка фактического времени, затраченного на работы и контроль временных затрат и дефектности выполнения этапов практических занятий, обеспечивает плановость работы и непрерывный контроль за ходом ее выполнения как преподавателем, так и самими исполнителями.</w:t>
      </w:r>
      <w:proofErr w:type="gramEnd"/>
      <w:r w:rsidR="003C49D6" w:rsidRPr="003C49D6">
        <w:rPr>
          <w:rFonts w:ascii="Times New Roman" w:hAnsi="Times New Roman" w:cs="Times New Roman"/>
          <w:sz w:val="24"/>
          <w:lang w:eastAsia="ar-SA"/>
        </w:rPr>
        <w:t xml:space="preserve"> Выполнение работ и проектов малыми группами формирует такие компетенции как взаимопомощь, умение работать в группе. Это также способствует выработке коллективного мнения при углубленном изучении материала. Члены группы сами устанавливают регламент общения, самостоятельно направляют свою деятельность и представляют результаты работы группы тем, от кого получено задание, в данном случае преподавателям. Использование групповой работы преследует несколько целей. Первая – улучшение информированности работников: обеспечиваются горизонтальная коммуникация и взаимопонимание членов группы. Вторая цель состоит в получении новых идей: работа в группе повышает активность ее отдельных членов и стимулирует их к нахождению новых вариантов. В группе люди могут обмениваться идеями и объединять их, что может дать хороший эффект. Но для получения такого эффекта нужно, как минимум, чтобы члены группы взаимно дополняли друг друга. </w:t>
      </w:r>
      <w:proofErr w:type="gramStart"/>
      <w:r w:rsidR="003C49D6" w:rsidRPr="003C49D6">
        <w:rPr>
          <w:rFonts w:ascii="Times New Roman" w:hAnsi="Times New Roman" w:cs="Times New Roman"/>
          <w:sz w:val="24"/>
          <w:lang w:eastAsia="ar-SA"/>
        </w:rPr>
        <w:t xml:space="preserve">Технология создания группы базируется на пяти правилах: </w:t>
      </w:r>
      <w:r>
        <w:rPr>
          <w:rFonts w:ascii="Times New Roman" w:hAnsi="Times New Roman" w:cs="Times New Roman"/>
          <w:sz w:val="24"/>
          <w:lang w:eastAsia="ar-SA"/>
        </w:rPr>
        <w:t>1)</w:t>
      </w:r>
      <w:r w:rsidR="003C49D6" w:rsidRPr="003C49D6">
        <w:rPr>
          <w:rFonts w:ascii="Times New Roman" w:hAnsi="Times New Roman" w:cs="Times New Roman"/>
          <w:sz w:val="24"/>
          <w:lang w:eastAsia="ar-SA"/>
        </w:rPr>
        <w:t xml:space="preserve"> найти знающих людей; </w:t>
      </w:r>
      <w:r>
        <w:rPr>
          <w:rFonts w:ascii="Times New Roman" w:hAnsi="Times New Roman" w:cs="Times New Roman"/>
          <w:sz w:val="24"/>
          <w:lang w:eastAsia="ar-SA"/>
        </w:rPr>
        <w:t xml:space="preserve">2) </w:t>
      </w:r>
      <w:r w:rsidR="003C49D6" w:rsidRPr="003C49D6">
        <w:rPr>
          <w:rFonts w:ascii="Times New Roman" w:hAnsi="Times New Roman" w:cs="Times New Roman"/>
          <w:sz w:val="24"/>
          <w:lang w:eastAsia="ar-SA"/>
        </w:rPr>
        <w:t xml:space="preserve">все члены группы должны принимать участие в построении плана (блок– схемы) текущих работ; </w:t>
      </w:r>
      <w:r>
        <w:rPr>
          <w:rFonts w:ascii="Times New Roman" w:hAnsi="Times New Roman" w:cs="Times New Roman"/>
          <w:sz w:val="24"/>
          <w:lang w:eastAsia="ar-SA"/>
        </w:rPr>
        <w:t xml:space="preserve">3) </w:t>
      </w:r>
      <w:r w:rsidR="003C49D6" w:rsidRPr="003C49D6">
        <w:rPr>
          <w:rFonts w:ascii="Times New Roman" w:hAnsi="Times New Roman" w:cs="Times New Roman"/>
          <w:sz w:val="24"/>
          <w:lang w:eastAsia="ar-SA"/>
        </w:rPr>
        <w:t xml:space="preserve">вся необходимая информация должна быть всегда и у всех перед глазами; </w:t>
      </w:r>
      <w:r>
        <w:rPr>
          <w:rFonts w:ascii="Times New Roman" w:hAnsi="Times New Roman" w:cs="Times New Roman"/>
          <w:sz w:val="24"/>
          <w:lang w:eastAsia="ar-SA"/>
        </w:rPr>
        <w:t>4)</w:t>
      </w:r>
      <w:r w:rsidR="003C49D6" w:rsidRPr="003C49D6">
        <w:rPr>
          <w:rFonts w:ascii="Times New Roman" w:hAnsi="Times New Roman" w:cs="Times New Roman"/>
          <w:sz w:val="24"/>
          <w:lang w:eastAsia="ar-SA"/>
        </w:rPr>
        <w:t xml:space="preserve"> надо быть готовым к тому, что на эту работу придется потратить много времени;</w:t>
      </w:r>
      <w:proofErr w:type="gramEnd"/>
      <w:r w:rsidR="003C49D6" w:rsidRPr="003C49D6">
        <w:rPr>
          <w:rFonts w:ascii="Times New Roman" w:hAnsi="Times New Roman" w:cs="Times New Roman"/>
          <w:sz w:val="24"/>
          <w:lang w:eastAsia="ar-SA"/>
        </w:rPr>
        <w:t xml:space="preserve"> </w:t>
      </w:r>
      <w:r>
        <w:rPr>
          <w:rFonts w:ascii="Times New Roman" w:hAnsi="Times New Roman" w:cs="Times New Roman"/>
          <w:sz w:val="24"/>
          <w:lang w:eastAsia="ar-SA"/>
        </w:rPr>
        <w:t>5)</w:t>
      </w:r>
      <w:r w:rsidR="003C49D6" w:rsidRPr="003C49D6">
        <w:rPr>
          <w:rFonts w:ascii="Times New Roman" w:hAnsi="Times New Roman" w:cs="Times New Roman"/>
          <w:sz w:val="24"/>
          <w:lang w:eastAsia="ar-SA"/>
        </w:rPr>
        <w:t xml:space="preserve"> чем больше вопросов возникает в процессе обсуждения, тем лучше.</w:t>
      </w:r>
    </w:p>
    <w:p w:rsidR="004B301F" w:rsidRDefault="005C1ADB" w:rsidP="003C49D6">
      <w:pPr>
        <w:spacing w:after="0" w:line="240" w:lineRule="auto"/>
        <w:jc w:val="both"/>
        <w:rPr>
          <w:rFonts w:ascii="Times New Roman" w:hAnsi="Times New Roman" w:cs="Times New Roman"/>
          <w:sz w:val="24"/>
          <w:lang w:eastAsia="ar-SA"/>
        </w:rPr>
      </w:pPr>
      <w:r>
        <w:rPr>
          <w:rFonts w:ascii="Times New Roman" w:hAnsi="Times New Roman" w:cs="Times New Roman"/>
          <w:sz w:val="24"/>
          <w:lang w:eastAsia="ar-SA"/>
        </w:rPr>
        <w:t xml:space="preserve">В рамках научно-исследовательской работы в семестре магистранты выполняют групповую работу при подготовке научных обзоров по различным направлениям исследований по психолого-педагогической проблематике, организации работы «круглых столов» и иных форм обсуждения докладов и публикаций, отработке методов </w:t>
      </w:r>
      <w:r w:rsidRPr="005C1ADB">
        <w:rPr>
          <w:rFonts w:ascii="Times New Roman" w:hAnsi="Times New Roman" w:cs="Times New Roman"/>
          <w:sz w:val="24"/>
          <w:lang w:eastAsia="ar-SA"/>
        </w:rPr>
        <w:t>организации экспериментальной работы в педагогическом исследовании</w:t>
      </w:r>
      <w:r>
        <w:rPr>
          <w:rFonts w:ascii="Times New Roman" w:hAnsi="Times New Roman" w:cs="Times New Roman"/>
          <w:sz w:val="24"/>
          <w:lang w:eastAsia="ar-SA"/>
        </w:rPr>
        <w:t>, м</w:t>
      </w:r>
      <w:r w:rsidRPr="005C1ADB">
        <w:rPr>
          <w:rFonts w:ascii="Times New Roman" w:hAnsi="Times New Roman" w:cs="Times New Roman"/>
          <w:sz w:val="24"/>
          <w:lang w:eastAsia="ar-SA"/>
        </w:rPr>
        <w:t>етод</w:t>
      </w:r>
      <w:r>
        <w:rPr>
          <w:rFonts w:ascii="Times New Roman" w:hAnsi="Times New Roman" w:cs="Times New Roman"/>
          <w:sz w:val="24"/>
          <w:lang w:eastAsia="ar-SA"/>
        </w:rPr>
        <w:t>ов</w:t>
      </w:r>
      <w:r w:rsidRPr="005C1ADB">
        <w:rPr>
          <w:rFonts w:ascii="Times New Roman" w:hAnsi="Times New Roman" w:cs="Times New Roman"/>
          <w:sz w:val="24"/>
          <w:lang w:eastAsia="ar-SA"/>
        </w:rPr>
        <w:t xml:space="preserve"> анкетирования</w:t>
      </w:r>
      <w:r>
        <w:rPr>
          <w:rFonts w:ascii="Times New Roman" w:hAnsi="Times New Roman" w:cs="Times New Roman"/>
          <w:sz w:val="24"/>
          <w:lang w:eastAsia="ar-SA"/>
        </w:rPr>
        <w:t xml:space="preserve"> и др.</w:t>
      </w:r>
    </w:p>
    <w:p w:rsidR="004B301F" w:rsidRPr="004B301F" w:rsidRDefault="004B301F" w:rsidP="004B301F">
      <w:pPr>
        <w:spacing w:after="0" w:line="240" w:lineRule="auto"/>
        <w:jc w:val="both"/>
        <w:rPr>
          <w:rFonts w:ascii="Times New Roman" w:hAnsi="Times New Roman" w:cs="Times New Roman"/>
          <w:sz w:val="24"/>
          <w:lang w:eastAsia="ar-SA"/>
        </w:rPr>
      </w:pPr>
      <w:r>
        <w:rPr>
          <w:rFonts w:ascii="Times New Roman" w:hAnsi="Times New Roman" w:cs="Times New Roman"/>
          <w:b/>
          <w:bCs/>
          <w:sz w:val="24"/>
          <w:lang w:eastAsia="ar-SA"/>
        </w:rPr>
        <w:t xml:space="preserve"> </w:t>
      </w:r>
    </w:p>
    <w:p w:rsidR="004B301F" w:rsidRPr="00D1559A" w:rsidRDefault="004B301F" w:rsidP="004B301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lang w:eastAsia="ar-SA"/>
        </w:rPr>
      </w:pPr>
      <w:r w:rsidRPr="00D1559A">
        <w:rPr>
          <w:rFonts w:ascii="Times New Roman" w:hAnsi="Times New Roman" w:cs="Times New Roman"/>
          <w:b/>
          <w:sz w:val="24"/>
          <w:lang w:eastAsia="ar-SA"/>
        </w:rPr>
        <w:t>Критерии (факторы), по которым оценивается работа группы.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28"/>
        <w:gridCol w:w="1980"/>
      </w:tblGrid>
      <w:tr w:rsidR="004B301F" w:rsidRPr="004B301F" w:rsidTr="004B301F">
        <w:trPr>
          <w:jc w:val="center"/>
        </w:trPr>
        <w:tc>
          <w:tcPr>
            <w:tcW w:w="5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CBE" w:rsidRPr="004B301F" w:rsidRDefault="004B301F" w:rsidP="004B30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lang w:eastAsia="ar-SA"/>
              </w:rPr>
            </w:pPr>
            <w:r w:rsidRPr="004B301F">
              <w:rPr>
                <w:rFonts w:ascii="Times New Roman" w:hAnsi="Times New Roman" w:cs="Times New Roman"/>
                <w:b/>
                <w:bCs/>
                <w:sz w:val="24"/>
                <w:lang w:eastAsia="ar-SA"/>
              </w:rPr>
              <w:t>Оцениваемые виды активности (факторы)</w:t>
            </w:r>
          </w:p>
        </w:tc>
        <w:tc>
          <w:tcPr>
            <w:tcW w:w="198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CBE" w:rsidRPr="004B301F" w:rsidRDefault="004B301F" w:rsidP="004B30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lang w:eastAsia="ar-SA"/>
              </w:rPr>
            </w:pPr>
            <w:r w:rsidRPr="004B301F">
              <w:rPr>
                <w:rFonts w:ascii="Times New Roman" w:hAnsi="Times New Roman" w:cs="Times New Roman"/>
                <w:b/>
                <w:bCs/>
                <w:sz w:val="24"/>
                <w:lang w:eastAsia="ar-SA"/>
              </w:rPr>
              <w:t>Вес пункта</w:t>
            </w:r>
          </w:p>
        </w:tc>
      </w:tr>
      <w:tr w:rsidR="004B301F" w:rsidRPr="004B301F" w:rsidTr="004B301F">
        <w:trPr>
          <w:jc w:val="center"/>
        </w:trPr>
        <w:tc>
          <w:tcPr>
            <w:tcW w:w="532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CBE" w:rsidRPr="004B301F" w:rsidRDefault="004B301F" w:rsidP="004B30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lang w:eastAsia="ar-SA"/>
              </w:rPr>
            </w:pPr>
            <w:r w:rsidRPr="004B301F">
              <w:rPr>
                <w:rFonts w:ascii="Times New Roman" w:hAnsi="Times New Roman" w:cs="Times New Roman"/>
                <w:sz w:val="24"/>
                <w:lang w:eastAsia="ar-SA"/>
              </w:rPr>
              <w:t>1. Идеи и предложения</w:t>
            </w:r>
          </w:p>
        </w:tc>
        <w:tc>
          <w:tcPr>
            <w:tcW w:w="1980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CBE" w:rsidRPr="004B301F" w:rsidRDefault="004B301F" w:rsidP="004B30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lang w:eastAsia="ar-SA"/>
              </w:rPr>
              <w:t>2</w:t>
            </w:r>
          </w:p>
        </w:tc>
      </w:tr>
      <w:tr w:rsidR="004B301F" w:rsidRPr="004B301F" w:rsidTr="004B301F">
        <w:trPr>
          <w:jc w:val="center"/>
        </w:trPr>
        <w:tc>
          <w:tcPr>
            <w:tcW w:w="532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301F" w:rsidRPr="004B301F" w:rsidRDefault="004B301F" w:rsidP="004B30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lang w:eastAsia="ar-SA"/>
              </w:rPr>
            </w:pPr>
            <w:r w:rsidRPr="004B301F">
              <w:rPr>
                <w:rFonts w:ascii="Times New Roman" w:hAnsi="Times New Roman" w:cs="Times New Roman"/>
                <w:sz w:val="24"/>
                <w:lang w:eastAsia="ar-SA"/>
              </w:rPr>
              <w:t>2. Лидерство и организация группы</w:t>
            </w:r>
          </w:p>
        </w:tc>
        <w:tc>
          <w:tcPr>
            <w:tcW w:w="1980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301F" w:rsidRPr="004B301F" w:rsidRDefault="004B301F" w:rsidP="00521A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lang w:eastAsia="ar-SA"/>
              </w:rPr>
              <w:t>2</w:t>
            </w:r>
          </w:p>
        </w:tc>
      </w:tr>
      <w:tr w:rsidR="004B301F" w:rsidRPr="004B301F" w:rsidTr="004B301F">
        <w:trPr>
          <w:jc w:val="center"/>
        </w:trPr>
        <w:tc>
          <w:tcPr>
            <w:tcW w:w="532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301F" w:rsidRPr="004B301F" w:rsidRDefault="004B301F" w:rsidP="004B30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lang w:eastAsia="ar-SA"/>
              </w:rPr>
            </w:pPr>
            <w:r w:rsidRPr="004B301F">
              <w:rPr>
                <w:rFonts w:ascii="Times New Roman" w:hAnsi="Times New Roman" w:cs="Times New Roman"/>
                <w:sz w:val="24"/>
                <w:lang w:eastAsia="ar-SA"/>
              </w:rPr>
              <w:t>3. Сбор/сравнение/анализ данных</w:t>
            </w:r>
          </w:p>
        </w:tc>
        <w:tc>
          <w:tcPr>
            <w:tcW w:w="1980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301F" w:rsidRPr="004B301F" w:rsidRDefault="004B301F" w:rsidP="00521A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lang w:eastAsia="ar-SA"/>
              </w:rPr>
              <w:t>2</w:t>
            </w:r>
          </w:p>
        </w:tc>
      </w:tr>
      <w:tr w:rsidR="004B301F" w:rsidRPr="004B301F" w:rsidTr="004B301F">
        <w:trPr>
          <w:jc w:val="center"/>
        </w:trPr>
        <w:tc>
          <w:tcPr>
            <w:tcW w:w="532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301F" w:rsidRPr="004B301F" w:rsidRDefault="004B301F" w:rsidP="004B30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lang w:eastAsia="ar-SA"/>
              </w:rPr>
            </w:pPr>
            <w:r w:rsidRPr="004B301F">
              <w:rPr>
                <w:rFonts w:ascii="Times New Roman" w:hAnsi="Times New Roman" w:cs="Times New Roman"/>
                <w:sz w:val="24"/>
                <w:lang w:eastAsia="ar-SA"/>
              </w:rPr>
              <w:t>4. Подготовка отчета</w:t>
            </w:r>
          </w:p>
        </w:tc>
        <w:tc>
          <w:tcPr>
            <w:tcW w:w="1980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301F" w:rsidRPr="004B301F" w:rsidRDefault="004B301F" w:rsidP="00521A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lang w:eastAsia="ar-SA"/>
              </w:rPr>
              <w:t>2</w:t>
            </w:r>
          </w:p>
        </w:tc>
      </w:tr>
      <w:tr w:rsidR="004B301F" w:rsidRPr="004B301F" w:rsidTr="004B301F">
        <w:trPr>
          <w:jc w:val="center"/>
        </w:trPr>
        <w:tc>
          <w:tcPr>
            <w:tcW w:w="532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301F" w:rsidRPr="004B301F" w:rsidRDefault="004B301F" w:rsidP="004B30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lang w:eastAsia="ar-SA"/>
              </w:rPr>
            </w:pPr>
            <w:r w:rsidRPr="004B301F">
              <w:rPr>
                <w:rFonts w:ascii="Times New Roman" w:hAnsi="Times New Roman" w:cs="Times New Roman"/>
                <w:sz w:val="24"/>
                <w:lang w:eastAsia="ar-SA"/>
              </w:rPr>
              <w:t>5. Подготовка и реализация презентации</w:t>
            </w:r>
          </w:p>
        </w:tc>
        <w:tc>
          <w:tcPr>
            <w:tcW w:w="1980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301F" w:rsidRPr="004B301F" w:rsidRDefault="004B301F" w:rsidP="00521A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lang w:eastAsia="ar-SA"/>
              </w:rPr>
              <w:t>2</w:t>
            </w:r>
          </w:p>
        </w:tc>
      </w:tr>
      <w:tr w:rsidR="004B301F" w:rsidRPr="004B301F" w:rsidTr="004B301F">
        <w:trPr>
          <w:jc w:val="center"/>
        </w:trPr>
        <w:tc>
          <w:tcPr>
            <w:tcW w:w="532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301F" w:rsidRPr="004B301F" w:rsidRDefault="004B301F" w:rsidP="004B30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lang w:eastAsia="ar-SA"/>
              </w:rPr>
            </w:pPr>
            <w:r w:rsidRPr="004B301F">
              <w:rPr>
                <w:rFonts w:ascii="Times New Roman" w:hAnsi="Times New Roman" w:cs="Times New Roman"/>
                <w:sz w:val="24"/>
                <w:lang w:eastAsia="ar-SA"/>
              </w:rPr>
              <w:t>Общее количество</w:t>
            </w:r>
          </w:p>
        </w:tc>
        <w:tc>
          <w:tcPr>
            <w:tcW w:w="1980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301F" w:rsidRPr="004B301F" w:rsidRDefault="004B301F" w:rsidP="004B30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lang w:eastAsia="ar-SA"/>
              </w:rPr>
              <w:t>1</w:t>
            </w:r>
            <w:r w:rsidRPr="004B301F">
              <w:rPr>
                <w:rFonts w:ascii="Times New Roman" w:hAnsi="Times New Roman" w:cs="Times New Roman"/>
                <w:sz w:val="24"/>
                <w:lang w:eastAsia="ar-SA"/>
              </w:rPr>
              <w:t>0</w:t>
            </w:r>
          </w:p>
        </w:tc>
      </w:tr>
    </w:tbl>
    <w:p w:rsidR="00FC688D" w:rsidRDefault="00D1559A" w:rsidP="003C49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lang w:eastAsia="ar-SA"/>
        </w:rPr>
        <w:t xml:space="preserve"> </w:t>
      </w:r>
      <w:r w:rsidR="00056D83" w:rsidRPr="003C49D6">
        <w:rPr>
          <w:rFonts w:ascii="Times New Roman" w:hAnsi="Times New Roman" w:cs="Times New Roman"/>
          <w:sz w:val="24"/>
          <w:lang w:eastAsia="ar-SA"/>
        </w:rPr>
        <w:br/>
      </w:r>
    </w:p>
    <w:p w:rsidR="00FC688D" w:rsidRDefault="00FC688D" w:rsidP="003C49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FC688D" w:rsidRDefault="00FC688D" w:rsidP="003C49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927087" w:rsidRPr="00D1559A" w:rsidRDefault="00056D83" w:rsidP="003C49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D1559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2. </w:t>
      </w:r>
      <w:proofErr w:type="gramStart"/>
      <w:r w:rsidRPr="00D1559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Кейс-задачи</w:t>
      </w:r>
      <w:proofErr w:type="gramEnd"/>
    </w:p>
    <w:p w:rsidR="00F20D90" w:rsidRPr="00BB2D6A" w:rsidRDefault="00F20D90" w:rsidP="00F20D90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20D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Кейс </w:t>
      </w:r>
      <w:r w:rsidR="00BB2D6A" w:rsidRPr="000217A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«</w:t>
      </w:r>
      <w:r w:rsidR="00250BB8" w:rsidRPr="000217A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Потенциал субъектов образовательного процесса школы как инновационный ресурс</w:t>
      </w:r>
      <w:r w:rsidR="00BB2D6A" w:rsidRPr="000217A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».</w:t>
      </w:r>
    </w:p>
    <w:p w:rsidR="00F20D90" w:rsidRPr="00BB2D6A" w:rsidRDefault="00F20D90" w:rsidP="00F20D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20D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Вид кейса: </w:t>
      </w:r>
      <w:r w:rsidRPr="00BB2D6A">
        <w:rPr>
          <w:rFonts w:ascii="Times New Roman" w:eastAsia="Times New Roman" w:hAnsi="Times New Roman" w:cs="Times New Roman"/>
          <w:sz w:val="24"/>
          <w:szCs w:val="24"/>
          <w:lang w:eastAsia="ar-SA"/>
        </w:rPr>
        <w:t>групповой, рассчитан на 1 семинарское занятие в объеме 2 ч.</w:t>
      </w:r>
    </w:p>
    <w:p w:rsidR="00F20D90" w:rsidRPr="00F20D90" w:rsidRDefault="00F20D90" w:rsidP="00F20D9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F20D90" w:rsidRPr="00BB2D6A" w:rsidRDefault="00F20D90" w:rsidP="00BB2D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20D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Цель кейса: </w:t>
      </w:r>
      <w:r w:rsidRPr="00BB2D6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формирование умения </w:t>
      </w:r>
      <w:r w:rsidR="00250BB8" w:rsidRPr="00BB2D6A">
        <w:rPr>
          <w:rFonts w:ascii="Times New Roman" w:eastAsia="Times New Roman" w:hAnsi="Times New Roman" w:cs="Times New Roman"/>
          <w:sz w:val="24"/>
          <w:szCs w:val="24"/>
          <w:lang w:eastAsia="ar-SA"/>
        </w:rPr>
        <w:t>оценивать инновационный потенциал команды</w:t>
      </w:r>
      <w:r w:rsidR="00BB2D6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250BB8" w:rsidRPr="00BB2D6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разработчиков </w:t>
      </w:r>
      <w:r w:rsidR="00DF3BA3" w:rsidRPr="00BB2D6A">
        <w:rPr>
          <w:rFonts w:ascii="Times New Roman" w:eastAsia="Times New Roman" w:hAnsi="Times New Roman" w:cs="Times New Roman"/>
          <w:sz w:val="24"/>
          <w:szCs w:val="24"/>
          <w:lang w:eastAsia="ar-SA"/>
        </w:rPr>
        <w:t>и подбирать оптим</w:t>
      </w:r>
      <w:r w:rsidR="00BB2D6A">
        <w:rPr>
          <w:rFonts w:ascii="Times New Roman" w:eastAsia="Times New Roman" w:hAnsi="Times New Roman" w:cs="Times New Roman"/>
          <w:sz w:val="24"/>
          <w:szCs w:val="24"/>
          <w:lang w:eastAsia="ar-SA"/>
        </w:rPr>
        <w:t>альную модель их взаимодействия.</w:t>
      </w:r>
    </w:p>
    <w:p w:rsidR="00DF3BA3" w:rsidRPr="00F20D90" w:rsidRDefault="00DF3BA3" w:rsidP="00F20D9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6811F8" w:rsidRDefault="00F20D90" w:rsidP="006811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F3BA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Описание ситуации:</w:t>
      </w:r>
      <w:r w:rsidRPr="00F20D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6811F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Развитие образовательной системы является одной из наиболее актуальных и сложных задач, рано или поздно встающих перед </w:t>
      </w:r>
      <w:proofErr w:type="spellStart"/>
      <w:r w:rsidR="006811F8">
        <w:rPr>
          <w:rFonts w:ascii="Times New Roman" w:eastAsia="Times New Roman" w:hAnsi="Times New Roman" w:cs="Times New Roman"/>
          <w:sz w:val="24"/>
          <w:szCs w:val="24"/>
          <w:lang w:eastAsia="ar-SA"/>
        </w:rPr>
        <w:t>педагогичсеким</w:t>
      </w:r>
      <w:proofErr w:type="spellEnd"/>
      <w:r w:rsidR="006811F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коллективом. </w:t>
      </w:r>
      <w:r w:rsidR="006811F8" w:rsidRPr="006811F8">
        <w:rPr>
          <w:rFonts w:ascii="Times New Roman" w:eastAsia="Times New Roman" w:hAnsi="Times New Roman" w:cs="Times New Roman"/>
          <w:sz w:val="24"/>
          <w:szCs w:val="24"/>
          <w:lang w:eastAsia="ar-SA"/>
        </w:rPr>
        <w:t>На сегодняшний день инновационные процессы</w:t>
      </w:r>
      <w:r w:rsidR="006811F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фактически</w:t>
      </w:r>
      <w:r w:rsidR="006811F8" w:rsidRPr="006811F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стали одним из атрибутов системы образования. Инновационный </w:t>
      </w:r>
      <w:r w:rsidR="006811F8" w:rsidRPr="006811F8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>процесс</w:t>
      </w:r>
      <w:r w:rsidR="006811F8" w:rsidRPr="006811F8"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  <w:t xml:space="preserve"> </w:t>
      </w:r>
      <w:r w:rsidR="006811F8" w:rsidRPr="006811F8">
        <w:rPr>
          <w:rFonts w:ascii="Times New Roman" w:eastAsia="Times New Roman" w:hAnsi="Times New Roman" w:cs="Times New Roman"/>
          <w:sz w:val="24"/>
          <w:szCs w:val="24"/>
          <w:lang w:eastAsia="ar-SA"/>
        </w:rPr>
        <w:t>рассматривается как процесс развития: «Развитие школы осуществляется только через инновационный процесс. Инновационный (а не учебно-воспитательный) процесс и есть объект управления развитием образовательного учреждения. Развитие школы – это и есть процесс разработки и освоения новшеств»</w:t>
      </w:r>
      <w:r w:rsidR="006811F8" w:rsidRPr="006811F8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ar-SA"/>
        </w:rPr>
        <w:footnoteReference w:id="1"/>
      </w:r>
      <w:r w:rsidR="006811F8" w:rsidRPr="006811F8">
        <w:rPr>
          <w:rFonts w:ascii="Times New Roman" w:eastAsia="Times New Roman" w:hAnsi="Times New Roman" w:cs="Times New Roman"/>
          <w:sz w:val="24"/>
          <w:szCs w:val="24"/>
          <w:lang w:eastAsia="ar-SA"/>
        </w:rPr>
        <w:t>. Нововведения считаются эффективными, если они позволяют решать задачи развития школы (Т.И. Шамова, А.Н. Малинин, Г.М. Тюлю и др.).</w:t>
      </w:r>
    </w:p>
    <w:p w:rsidR="006811F8" w:rsidRPr="006811F8" w:rsidRDefault="006811F8" w:rsidP="006811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811F8">
        <w:rPr>
          <w:rFonts w:ascii="Times New Roman" w:eastAsia="Times New Roman" w:hAnsi="Times New Roman" w:cs="Times New Roman"/>
          <w:sz w:val="24"/>
          <w:szCs w:val="24"/>
          <w:lang w:eastAsia="ar-SA"/>
        </w:rPr>
        <w:t>Согласно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данным исследований,</w:t>
      </w:r>
      <w:r w:rsidRPr="006811F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реализация инновационны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х</w:t>
      </w:r>
      <w:r w:rsidRPr="006811F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процесс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ов</w:t>
      </w:r>
      <w:r w:rsidRPr="006811F8">
        <w:rPr>
          <w:rFonts w:ascii="Times New Roman" w:eastAsia="Times New Roman" w:hAnsi="Times New Roman" w:cs="Times New Roman"/>
          <w:sz w:val="24"/>
          <w:szCs w:val="24"/>
          <w:lang w:eastAsia="ar-SA"/>
        </w:rPr>
        <w:t>, происходящи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х</w:t>
      </w:r>
      <w:r w:rsidRPr="006811F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 современной школе,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6811F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возможна только при условии актуализации потенциала всех субъектов образовательного процесса. Именно творческий, созидательный потенциал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этих </w:t>
      </w:r>
      <w:r w:rsidRPr="006811F8">
        <w:rPr>
          <w:rFonts w:ascii="Times New Roman" w:eastAsia="Times New Roman" w:hAnsi="Times New Roman" w:cs="Times New Roman"/>
          <w:sz w:val="24"/>
          <w:szCs w:val="24"/>
          <w:lang w:eastAsia="ar-SA"/>
        </w:rPr>
        <w:t>субъектов должен выступать в качестве основного ресурса развития данной образовательной системы.</w:t>
      </w:r>
    </w:p>
    <w:p w:rsidR="006811F8" w:rsidRPr="006811F8" w:rsidRDefault="006811F8" w:rsidP="006811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811F8">
        <w:rPr>
          <w:rFonts w:ascii="Times New Roman" w:eastAsia="Times New Roman" w:hAnsi="Times New Roman" w:cs="Times New Roman"/>
          <w:sz w:val="24"/>
          <w:szCs w:val="24"/>
          <w:lang w:eastAsia="ar-SA"/>
        </w:rPr>
        <w:t>Однако для того, чтобы упомянутый потенциал был задействован в полной мере, необходимо предварительно его исследовать. В методологии инновационной деятельности в качестве инструмента подобного исследования рассматриваются различные процедуры стратегического планирования, такие как SWOT-анализ – анализ сильных и слабых сторон, возможностей и угроз</w:t>
      </w:r>
      <w:r w:rsidRPr="006811F8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ar-SA"/>
        </w:rPr>
        <w:footnoteReference w:id="2"/>
      </w:r>
      <w:r w:rsidRPr="006811F8">
        <w:rPr>
          <w:rFonts w:ascii="Times New Roman" w:eastAsia="Times New Roman" w:hAnsi="Times New Roman" w:cs="Times New Roman"/>
          <w:sz w:val="24"/>
          <w:szCs w:val="24"/>
          <w:lang w:eastAsia="ar-SA"/>
        </w:rPr>
        <w:t>. Чаще всего он используется для разработки стратегии поведения фирмы. Однако, поскольку в общем виде SWOT-анализ не содержит экономических категорий, его можно применять к любым организациям для построения стратегий в самых различных областях деятельности.</w:t>
      </w:r>
    </w:p>
    <w:p w:rsidR="00F20D90" w:rsidRPr="00F20D90" w:rsidRDefault="00F20D90" w:rsidP="006811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20D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Представьте, что Вы работаете в школе, которая </w:t>
      </w:r>
      <w:r w:rsidR="006811F8">
        <w:rPr>
          <w:rFonts w:ascii="Times New Roman" w:eastAsia="Times New Roman" w:hAnsi="Times New Roman" w:cs="Times New Roman"/>
          <w:sz w:val="24"/>
          <w:szCs w:val="24"/>
          <w:lang w:eastAsia="ar-SA"/>
        </w:rPr>
        <w:t>планирует</w:t>
      </w:r>
      <w:r w:rsidRPr="00F20D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разработку программы </w:t>
      </w:r>
      <w:r w:rsidR="006811F8">
        <w:rPr>
          <w:rFonts w:ascii="Times New Roman" w:eastAsia="Times New Roman" w:hAnsi="Times New Roman" w:cs="Times New Roman"/>
          <w:sz w:val="24"/>
          <w:szCs w:val="24"/>
          <w:lang w:eastAsia="ar-SA"/>
        </w:rPr>
        <w:t>своего развития</w:t>
      </w:r>
      <w:r w:rsidRPr="00F20D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Для ее разработки директором школы создана рабочая группа в составе: директор и его заместитель по </w:t>
      </w:r>
      <w:r w:rsidR="006811F8">
        <w:rPr>
          <w:rFonts w:ascii="Times New Roman" w:eastAsia="Times New Roman" w:hAnsi="Times New Roman" w:cs="Times New Roman"/>
          <w:sz w:val="24"/>
          <w:szCs w:val="24"/>
          <w:lang w:eastAsia="ar-SA"/>
        </w:rPr>
        <w:t>научно-методической</w:t>
      </w:r>
      <w:r w:rsidRPr="00F20D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работе, </w:t>
      </w:r>
      <w:r w:rsidR="006811F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руководители </w:t>
      </w:r>
      <w:proofErr w:type="gramStart"/>
      <w:r w:rsidR="006811F8">
        <w:rPr>
          <w:rFonts w:ascii="Times New Roman" w:eastAsia="Times New Roman" w:hAnsi="Times New Roman" w:cs="Times New Roman"/>
          <w:sz w:val="24"/>
          <w:szCs w:val="24"/>
          <w:lang w:eastAsia="ar-SA"/>
        </w:rPr>
        <w:t>школьных</w:t>
      </w:r>
      <w:proofErr w:type="gramEnd"/>
      <w:r w:rsidR="006811F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spellStart"/>
      <w:r w:rsidR="006811F8">
        <w:rPr>
          <w:rFonts w:ascii="Times New Roman" w:eastAsia="Times New Roman" w:hAnsi="Times New Roman" w:cs="Times New Roman"/>
          <w:sz w:val="24"/>
          <w:szCs w:val="24"/>
          <w:lang w:eastAsia="ar-SA"/>
        </w:rPr>
        <w:t>методобъединений</w:t>
      </w:r>
      <w:proofErr w:type="spellEnd"/>
      <w:r w:rsidRPr="00F20D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классные руководители. Вы также включены в ее состав как </w:t>
      </w:r>
      <w:r w:rsidR="006811F8">
        <w:rPr>
          <w:rFonts w:ascii="Times New Roman" w:eastAsia="Times New Roman" w:hAnsi="Times New Roman" w:cs="Times New Roman"/>
          <w:sz w:val="24"/>
          <w:szCs w:val="24"/>
          <w:lang w:eastAsia="ar-SA"/>
        </w:rPr>
        <w:t>школьный методист</w:t>
      </w:r>
      <w:r w:rsidRPr="00F20D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</w:p>
    <w:p w:rsidR="00F20D90" w:rsidRDefault="00F20D90" w:rsidP="00E81164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20D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На </w:t>
      </w:r>
      <w:r w:rsidR="00BB2D6A">
        <w:rPr>
          <w:rFonts w:ascii="Times New Roman" w:eastAsia="Times New Roman" w:hAnsi="Times New Roman" w:cs="Times New Roman"/>
          <w:sz w:val="24"/>
          <w:szCs w:val="24"/>
          <w:lang w:eastAsia="ar-SA"/>
        </w:rPr>
        <w:t>заседании</w:t>
      </w:r>
      <w:r w:rsidRPr="00F20D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BB2D6A" w:rsidRPr="00F20D90">
        <w:rPr>
          <w:rFonts w:ascii="Times New Roman" w:eastAsia="Times New Roman" w:hAnsi="Times New Roman" w:cs="Times New Roman"/>
          <w:sz w:val="24"/>
          <w:szCs w:val="24"/>
          <w:lang w:eastAsia="ar-SA"/>
        </w:rPr>
        <w:t>рабоче</w:t>
      </w:r>
      <w:r w:rsidR="00BB2D6A">
        <w:rPr>
          <w:rFonts w:ascii="Times New Roman" w:eastAsia="Times New Roman" w:hAnsi="Times New Roman" w:cs="Times New Roman"/>
          <w:sz w:val="24"/>
          <w:szCs w:val="24"/>
          <w:lang w:eastAsia="ar-SA"/>
        </w:rPr>
        <w:t>й</w:t>
      </w:r>
      <w:r w:rsidR="00BB2D6A" w:rsidRPr="00F20D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F20D90">
        <w:rPr>
          <w:rFonts w:ascii="Times New Roman" w:eastAsia="Times New Roman" w:hAnsi="Times New Roman" w:cs="Times New Roman"/>
          <w:sz w:val="24"/>
          <w:szCs w:val="24"/>
          <w:lang w:eastAsia="ar-SA"/>
        </w:rPr>
        <w:t>групп</w:t>
      </w:r>
      <w:r w:rsidR="00BB2D6A">
        <w:rPr>
          <w:rFonts w:ascii="Times New Roman" w:eastAsia="Times New Roman" w:hAnsi="Times New Roman" w:cs="Times New Roman"/>
          <w:sz w:val="24"/>
          <w:szCs w:val="24"/>
          <w:lang w:eastAsia="ar-SA"/>
        </w:rPr>
        <w:t>ы</w:t>
      </w:r>
      <w:r w:rsidRPr="00F20D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было принято </w:t>
      </w:r>
      <w:r w:rsidR="00BB2D6A" w:rsidRPr="00F20D90">
        <w:rPr>
          <w:rFonts w:ascii="Times New Roman" w:eastAsia="Times New Roman" w:hAnsi="Times New Roman" w:cs="Times New Roman"/>
          <w:sz w:val="24"/>
          <w:szCs w:val="24"/>
          <w:lang w:eastAsia="ar-SA"/>
        </w:rPr>
        <w:t>единогласно</w:t>
      </w:r>
      <w:r w:rsidR="00BB2D6A">
        <w:rPr>
          <w:rFonts w:ascii="Times New Roman" w:eastAsia="Times New Roman" w:hAnsi="Times New Roman" w:cs="Times New Roman"/>
          <w:sz w:val="24"/>
          <w:szCs w:val="24"/>
          <w:lang w:eastAsia="ar-SA"/>
        </w:rPr>
        <w:t>е</w:t>
      </w:r>
      <w:r w:rsidR="00BB2D6A" w:rsidRPr="00F20D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F20D90">
        <w:rPr>
          <w:rFonts w:ascii="Times New Roman" w:eastAsia="Times New Roman" w:hAnsi="Times New Roman" w:cs="Times New Roman"/>
          <w:sz w:val="24"/>
          <w:szCs w:val="24"/>
          <w:lang w:eastAsia="ar-SA"/>
        </w:rPr>
        <w:t>решение о реализации в следующем году</w:t>
      </w:r>
      <w:r w:rsidR="006811F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программы инновационного развития, которая должна быть разработана преимущественно за счет усилий работников школы, как людей наиболее осведомленных о состоянии дел «изнутри», знающих все </w:t>
      </w:r>
      <w:r w:rsidR="00E81164">
        <w:rPr>
          <w:rFonts w:ascii="Times New Roman" w:eastAsia="Times New Roman" w:hAnsi="Times New Roman" w:cs="Times New Roman"/>
          <w:sz w:val="24"/>
          <w:szCs w:val="24"/>
          <w:lang w:eastAsia="ar-SA"/>
        </w:rPr>
        <w:t>ее «болевые точки», сильные и слабые стороны</w:t>
      </w:r>
      <w:r w:rsidRPr="00F20D90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F20D90" w:rsidRPr="00F20D90" w:rsidRDefault="00E81164" w:rsidP="00E8116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Однако при этом возникла проблема, связанная с тем, кого из педагогического коллектива необходимо привлечь непосредственно к процессу разработки программы развития и какую модель взаимодействия </w:t>
      </w:r>
      <w:r w:rsidR="003625D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(управления)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при этом лучше всего использовать.</w:t>
      </w:r>
    </w:p>
    <w:p w:rsidR="00F20D90" w:rsidRPr="00F20D90" w:rsidRDefault="00F20D90" w:rsidP="00F20D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20D90" w:rsidRPr="00F20D90" w:rsidRDefault="00F20D90" w:rsidP="00F20D9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F20D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Прилагаемые материалы:  </w:t>
      </w:r>
    </w:p>
    <w:p w:rsidR="00F20D90" w:rsidRPr="00F20D90" w:rsidRDefault="003625DA" w:rsidP="003625DA">
      <w:pPr>
        <w:tabs>
          <w:tab w:val="num" w:pos="7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1. Схема проведения </w:t>
      </w:r>
      <w:r w:rsidRPr="003625D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SWOT- 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 </w:t>
      </w:r>
      <w:r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soft</w:t>
      </w:r>
      <w:r w:rsidRPr="003625DA">
        <w:rPr>
          <w:rFonts w:ascii="Times New Roman" w:eastAsia="Times New Roman" w:hAnsi="Times New Roman" w:cs="Times New Roman"/>
          <w:sz w:val="24"/>
          <w:szCs w:val="24"/>
          <w:lang w:eastAsia="ar-SA"/>
        </w:rPr>
        <w:t>-анализ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а</w:t>
      </w:r>
      <w:r w:rsidR="00F20D90" w:rsidRPr="00F20D90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F20D90" w:rsidRPr="00F20D90" w:rsidRDefault="00F20D90" w:rsidP="00F20D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20D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2. </w:t>
      </w:r>
      <w:r w:rsidR="003625DA">
        <w:rPr>
          <w:rFonts w:ascii="Times New Roman" w:eastAsia="Times New Roman" w:hAnsi="Times New Roman" w:cs="Times New Roman"/>
          <w:sz w:val="24"/>
          <w:szCs w:val="24"/>
          <w:lang w:eastAsia="ar-SA"/>
        </w:rPr>
        <w:t>Описание основных моделей управления со схемами и краткими характеристиками их функционирования</w:t>
      </w:r>
      <w:r w:rsidRPr="00F20D90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F20D90" w:rsidRPr="00F20D90" w:rsidRDefault="00F20D90" w:rsidP="00F20D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20D90" w:rsidRPr="00F20D90" w:rsidRDefault="00F20D90" w:rsidP="00F20D9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F20D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 xml:space="preserve">Формулировка задания: </w:t>
      </w:r>
    </w:p>
    <w:p w:rsidR="00F20D90" w:rsidRPr="00F20D90" w:rsidRDefault="00F20D90" w:rsidP="00EC7F10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20D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Разработайте </w:t>
      </w:r>
      <w:r w:rsidR="003625DA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процедуру оценки инновационного потенциала педагогического коллектива и разработайте алгоритм оптимального для развития данного образовательного учреждения управления</w:t>
      </w:r>
      <w:r w:rsidRPr="00F20D90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F20D90" w:rsidRPr="00F20D90" w:rsidRDefault="00F20D90" w:rsidP="00F20D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20D90" w:rsidRPr="00F20D90" w:rsidRDefault="00F20D90" w:rsidP="00F20D9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F20D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Методические материалы, определяющие процедуры оценивания кейса </w:t>
      </w:r>
      <w:r w:rsidR="000217A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«</w:t>
      </w:r>
      <w:r w:rsidR="000217A3" w:rsidRPr="000217A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Потенциал субъектов образовательного процесса школы как инновационный ресурс</w:t>
      </w:r>
      <w:r w:rsidR="000217A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»</w:t>
      </w:r>
    </w:p>
    <w:p w:rsidR="00F20D90" w:rsidRPr="00F20D90" w:rsidRDefault="00F20D90" w:rsidP="00F20D9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tbl>
      <w:tblPr>
        <w:tblW w:w="949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44"/>
        <w:gridCol w:w="4536"/>
        <w:gridCol w:w="1417"/>
      </w:tblGrid>
      <w:tr w:rsidR="00F20D90" w:rsidRPr="00F20D90" w:rsidTr="00521A06">
        <w:tc>
          <w:tcPr>
            <w:tcW w:w="3544" w:type="dxa"/>
            <w:shd w:val="clear" w:color="auto" w:fill="auto"/>
          </w:tcPr>
          <w:p w:rsidR="00F20D90" w:rsidRPr="00F20D90" w:rsidRDefault="00F20D90" w:rsidP="00F20D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20D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Критерии</w:t>
            </w:r>
          </w:p>
        </w:tc>
        <w:tc>
          <w:tcPr>
            <w:tcW w:w="4536" w:type="dxa"/>
            <w:shd w:val="clear" w:color="auto" w:fill="auto"/>
          </w:tcPr>
          <w:p w:rsidR="00F20D90" w:rsidRPr="00F20D90" w:rsidRDefault="00F20D90" w:rsidP="00F20D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20D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Показатели</w:t>
            </w:r>
          </w:p>
        </w:tc>
        <w:tc>
          <w:tcPr>
            <w:tcW w:w="1417" w:type="dxa"/>
            <w:shd w:val="clear" w:color="auto" w:fill="auto"/>
          </w:tcPr>
          <w:p w:rsidR="00F20D90" w:rsidRPr="00F20D90" w:rsidRDefault="00F20D90" w:rsidP="00F20D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20D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Баллы</w:t>
            </w:r>
          </w:p>
        </w:tc>
      </w:tr>
      <w:tr w:rsidR="00F20D90" w:rsidRPr="00F20D90" w:rsidTr="00521A06">
        <w:trPr>
          <w:trHeight w:val="487"/>
        </w:trPr>
        <w:tc>
          <w:tcPr>
            <w:tcW w:w="3544" w:type="dxa"/>
            <w:shd w:val="clear" w:color="auto" w:fill="auto"/>
          </w:tcPr>
          <w:p w:rsidR="00F20D90" w:rsidRPr="00F20D90" w:rsidRDefault="00F20D90" w:rsidP="00F20D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20D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Изложение материала</w:t>
            </w:r>
          </w:p>
        </w:tc>
        <w:tc>
          <w:tcPr>
            <w:tcW w:w="4536" w:type="dxa"/>
            <w:shd w:val="clear" w:color="auto" w:fill="auto"/>
          </w:tcPr>
          <w:p w:rsidR="00F20D90" w:rsidRPr="00F20D90" w:rsidRDefault="00F20D90" w:rsidP="00F20D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20D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изложение материала логично, грамотно, без ошибок;</w:t>
            </w:r>
          </w:p>
          <w:p w:rsidR="00F20D90" w:rsidRPr="00F20D90" w:rsidRDefault="00F20D90" w:rsidP="00F20D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20D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свободное владение профессиональной терминологией;</w:t>
            </w:r>
          </w:p>
          <w:p w:rsidR="00F20D90" w:rsidRPr="00F20D90" w:rsidRDefault="00F20D90" w:rsidP="00F20D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20D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студент организует связь теории с практикой</w:t>
            </w:r>
          </w:p>
        </w:tc>
        <w:tc>
          <w:tcPr>
            <w:tcW w:w="1417" w:type="dxa"/>
            <w:shd w:val="clear" w:color="auto" w:fill="auto"/>
          </w:tcPr>
          <w:p w:rsidR="00F20D90" w:rsidRPr="00F20D90" w:rsidRDefault="00F20D90" w:rsidP="00F20D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20D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</w:t>
            </w:r>
          </w:p>
        </w:tc>
      </w:tr>
      <w:tr w:rsidR="00F20D90" w:rsidRPr="00F20D90" w:rsidTr="00521A06">
        <w:trPr>
          <w:trHeight w:val="907"/>
        </w:trPr>
        <w:tc>
          <w:tcPr>
            <w:tcW w:w="3544" w:type="dxa"/>
            <w:shd w:val="clear" w:color="auto" w:fill="auto"/>
          </w:tcPr>
          <w:p w:rsidR="00F20D90" w:rsidRPr="00F20D90" w:rsidRDefault="00F20D90" w:rsidP="00F20D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20D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Логика изложения своей позиции</w:t>
            </w:r>
          </w:p>
        </w:tc>
        <w:tc>
          <w:tcPr>
            <w:tcW w:w="4536" w:type="dxa"/>
            <w:shd w:val="clear" w:color="auto" w:fill="auto"/>
          </w:tcPr>
          <w:p w:rsidR="00F20D90" w:rsidRPr="00F20D90" w:rsidRDefault="00F20D90" w:rsidP="00F20D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20D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аргументировано отстаивает собственную точку зрения по представленной ситуации;</w:t>
            </w:r>
          </w:p>
          <w:p w:rsidR="00F20D90" w:rsidRPr="00F20D90" w:rsidRDefault="00F20D90" w:rsidP="00F20D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20D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умение высказывать и обосновать свои суждения</w:t>
            </w:r>
          </w:p>
        </w:tc>
        <w:tc>
          <w:tcPr>
            <w:tcW w:w="1417" w:type="dxa"/>
            <w:shd w:val="clear" w:color="auto" w:fill="auto"/>
          </w:tcPr>
          <w:p w:rsidR="00F20D90" w:rsidRPr="00F20D90" w:rsidRDefault="00F20D90" w:rsidP="00F20D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20D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</w:t>
            </w:r>
          </w:p>
        </w:tc>
      </w:tr>
      <w:tr w:rsidR="00F20D90" w:rsidRPr="00F20D90" w:rsidTr="00521A06">
        <w:trPr>
          <w:trHeight w:val="693"/>
        </w:trPr>
        <w:tc>
          <w:tcPr>
            <w:tcW w:w="3544" w:type="dxa"/>
            <w:shd w:val="clear" w:color="auto" w:fill="auto"/>
          </w:tcPr>
          <w:p w:rsidR="00F20D90" w:rsidRPr="00F20D90" w:rsidRDefault="00F20D90" w:rsidP="00F20D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20D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Качество защиты своей точки зрения</w:t>
            </w:r>
          </w:p>
        </w:tc>
        <w:tc>
          <w:tcPr>
            <w:tcW w:w="4536" w:type="dxa"/>
            <w:shd w:val="clear" w:color="auto" w:fill="auto"/>
          </w:tcPr>
          <w:p w:rsidR="00F20D90" w:rsidRPr="00F20D90" w:rsidRDefault="00F20D90" w:rsidP="00F20D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20D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грамотные ответы на вопросы (понимание сути вопроса, адекватность и полнота ответа, убедительность, аргументированность)</w:t>
            </w:r>
          </w:p>
        </w:tc>
        <w:tc>
          <w:tcPr>
            <w:tcW w:w="1417" w:type="dxa"/>
            <w:shd w:val="clear" w:color="auto" w:fill="auto"/>
          </w:tcPr>
          <w:p w:rsidR="00F20D90" w:rsidRPr="00F20D90" w:rsidRDefault="00F20D90" w:rsidP="00F20D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20D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</w:t>
            </w:r>
          </w:p>
        </w:tc>
      </w:tr>
      <w:tr w:rsidR="009C5063" w:rsidRPr="00F20D90" w:rsidTr="00521A06">
        <w:trPr>
          <w:trHeight w:val="693"/>
        </w:trPr>
        <w:tc>
          <w:tcPr>
            <w:tcW w:w="3544" w:type="dxa"/>
            <w:shd w:val="clear" w:color="auto" w:fill="auto"/>
          </w:tcPr>
          <w:p w:rsidR="009C5063" w:rsidRPr="00F20D90" w:rsidRDefault="009C5063" w:rsidP="00521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Способность к командному взаимодействию</w:t>
            </w:r>
          </w:p>
        </w:tc>
        <w:tc>
          <w:tcPr>
            <w:tcW w:w="4536" w:type="dxa"/>
            <w:shd w:val="clear" w:color="auto" w:fill="auto"/>
          </w:tcPr>
          <w:p w:rsidR="009C5063" w:rsidRPr="00F20D90" w:rsidRDefault="009C5063" w:rsidP="009C50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20D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наличие продуктивных характеристик общения </w:t>
            </w:r>
            <w:r w:rsidRPr="00F20D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эмпатия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 конгруэнтность нейтральный локус контроля, адекватная самооценка, умение слушать</w:t>
            </w:r>
            <w:r w:rsidRPr="00F20D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</w:tcPr>
          <w:p w:rsidR="009C5063" w:rsidRPr="00F20D90" w:rsidRDefault="009C5063" w:rsidP="00521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20D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</w:t>
            </w:r>
          </w:p>
        </w:tc>
      </w:tr>
      <w:tr w:rsidR="00F20D90" w:rsidRPr="00F20D90" w:rsidTr="00521A06">
        <w:trPr>
          <w:trHeight w:val="662"/>
        </w:trPr>
        <w:tc>
          <w:tcPr>
            <w:tcW w:w="3544" w:type="dxa"/>
            <w:shd w:val="clear" w:color="auto" w:fill="auto"/>
          </w:tcPr>
          <w:p w:rsidR="00F20D90" w:rsidRPr="00F20D90" w:rsidRDefault="00F20D90" w:rsidP="00F20D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20D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ИТОГО в соответствии с рейтингом</w:t>
            </w:r>
          </w:p>
        </w:tc>
        <w:tc>
          <w:tcPr>
            <w:tcW w:w="4536" w:type="dxa"/>
            <w:shd w:val="clear" w:color="auto" w:fill="auto"/>
          </w:tcPr>
          <w:p w:rsidR="00F20D90" w:rsidRPr="00F20D90" w:rsidRDefault="00F20D90" w:rsidP="00F20D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417" w:type="dxa"/>
            <w:shd w:val="clear" w:color="auto" w:fill="auto"/>
          </w:tcPr>
          <w:p w:rsidR="00F20D90" w:rsidRPr="00F20D90" w:rsidRDefault="009C5063" w:rsidP="00F20D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20</w:t>
            </w:r>
          </w:p>
        </w:tc>
      </w:tr>
    </w:tbl>
    <w:p w:rsidR="00EC7F10" w:rsidRDefault="00EC7F10" w:rsidP="00EC7F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EC7F10" w:rsidRPr="00BB2D6A" w:rsidRDefault="00EC7F10" w:rsidP="00EC7F10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20D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Кейс </w:t>
      </w:r>
      <w:r w:rsidRPr="000217A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«</w:t>
      </w:r>
      <w:r w:rsidRPr="00EC7F1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Организация команды разработчиков</w:t>
      </w:r>
      <w:r w:rsidRPr="000217A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».</w:t>
      </w:r>
    </w:p>
    <w:p w:rsidR="00EC7F10" w:rsidRPr="00BB2D6A" w:rsidRDefault="00EC7F10" w:rsidP="00EC7F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20D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Вид кейса: </w:t>
      </w:r>
      <w:r w:rsidRPr="00BB2D6A">
        <w:rPr>
          <w:rFonts w:ascii="Times New Roman" w:eastAsia="Times New Roman" w:hAnsi="Times New Roman" w:cs="Times New Roman"/>
          <w:sz w:val="24"/>
          <w:szCs w:val="24"/>
          <w:lang w:eastAsia="ar-SA"/>
        </w:rPr>
        <w:t>групповой, рассчитан на 1 семинарское занятие в объеме 2 ч.</w:t>
      </w:r>
    </w:p>
    <w:p w:rsidR="00EC7F10" w:rsidRPr="00F20D90" w:rsidRDefault="00EC7F10" w:rsidP="00EC7F1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EC7F10" w:rsidRPr="00BB2D6A" w:rsidRDefault="00EC7F10" w:rsidP="00EC7F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20D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Цель кейса: </w:t>
      </w:r>
      <w:r w:rsidRPr="00BB2D6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формирование умения </w:t>
      </w:r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взаимодействовать с участниками образовательного процесса и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организовывать совместную творчески-поисковую деятельность</w:t>
      </w:r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>, руководить коллективом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EC7F10" w:rsidRPr="00F20D90" w:rsidRDefault="00EC7F10" w:rsidP="00EC7F1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EC7F10" w:rsidRPr="00EC7F10" w:rsidRDefault="00EC7F10" w:rsidP="00EC7F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F3BA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Описание ситуации: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>Представьте, что Вы работаете заместителем директора школы по научно-методической работе. Предварительно группой под Вашим руководством был осуществлен проблемный анализ деятельности учреждения в предшествующий период. Теперь перед Вами стоит следующая задача: для подготовки проекта программы развития образовательного учреждения сформировать дееспособную команду разработчиков и организовать ее слаженную работу.</w:t>
      </w:r>
    </w:p>
    <w:p w:rsidR="00EC7F10" w:rsidRPr="00EC7F10" w:rsidRDefault="00EC7F10" w:rsidP="00EC7F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C7F10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Прилагаемые материалы</w:t>
      </w:r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>: Проблемный анализ деятельности образовательного учреждения (по А.М. Моисееву).</w:t>
      </w:r>
    </w:p>
    <w:p w:rsidR="00EC7F10" w:rsidRPr="00EC7F10" w:rsidRDefault="00EC7F10" w:rsidP="00EC7F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C7F10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Формулировка задания:</w:t>
      </w:r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EC7F10" w:rsidRPr="00EC7F10" w:rsidRDefault="00EC7F10" w:rsidP="00EC7F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Подготовьте выступление (инструктаж) на организационном совещании команды разработчиков программы развития ОУ (7-8 человек) с учетом их ролевой дифференциации (генератор идей, исследователь ресурсов, координатор, </w:t>
      </w:r>
      <w:proofErr w:type="spellStart"/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>мотиватор</w:t>
      </w:r>
      <w:proofErr w:type="spellEnd"/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аналитик, вдохновитель команды, </w:t>
      </w:r>
      <w:proofErr w:type="spellStart"/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>реализатор</w:t>
      </w:r>
      <w:proofErr w:type="spellEnd"/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>, контролер, специалист).</w:t>
      </w:r>
    </w:p>
    <w:p w:rsidR="00EC7F10" w:rsidRPr="00EC7F10" w:rsidRDefault="00EC7F10" w:rsidP="00EC7F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C7F10" w:rsidRPr="00EC7F10" w:rsidRDefault="00EC7F10" w:rsidP="00EC7F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>Для организации эффективной работы в команде весьма полезна идея об основных ролях менеджеров, которая была предложена М. </w:t>
      </w:r>
      <w:proofErr w:type="spellStart"/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>Белбиным</w:t>
      </w:r>
      <w:proofErr w:type="spellEnd"/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М. </w:t>
      </w:r>
      <w:proofErr w:type="spellStart"/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>Белбин</w:t>
      </w:r>
      <w:proofErr w:type="spellEnd"/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выделил следующие роли: </w:t>
      </w:r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генератор идей, исследователь ресурсов, координатор, </w:t>
      </w:r>
      <w:proofErr w:type="spellStart"/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>мотиватор</w:t>
      </w:r>
      <w:proofErr w:type="spellEnd"/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аналитик, вдохновитель команды, </w:t>
      </w:r>
      <w:proofErr w:type="spellStart"/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>реализатор</w:t>
      </w:r>
      <w:proofErr w:type="spellEnd"/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контролер, специалист. Роли несут важную информацию о функциональной характеристике участников взаимодействия. Так, </w:t>
      </w:r>
      <w:r w:rsidRPr="00EC7F10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генератор идей</w:t>
      </w:r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 – это оригинальный мыслитель, который дает жизнь новым идеям. </w:t>
      </w:r>
      <w:r w:rsidRPr="00EC7F10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Исследователь ресурсов</w:t>
      </w:r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так же, как и генератор идей, в состоянии привнести новые идеи в группу, но эти идеи будут заимствованы извне благодаря широким контактам исследователя. </w:t>
      </w:r>
      <w:r w:rsidRPr="00EC7F10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Координатор</w:t>
      </w:r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 – это обычно формальный лидер группы, который руководит и направляет группу в необходимую сторону для достижения целей. Координатор может заранее определить, кто из работников подходит для выполнения поставленных задач. Обычно он очень спокойный, уверенный и распорядительный человек. </w:t>
      </w:r>
      <w:proofErr w:type="spellStart"/>
      <w:r w:rsidRPr="00EC7F10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Мотиватор</w:t>
      </w:r>
      <w:proofErr w:type="spellEnd"/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 – это энергичный человек, который может претворять идеи в жизнь, поскольку он видит мир как проект, требующий внедрения. Он – «мотор» группы, обычно бывает уверенным, динамичным, эмоциональным и импульсивным. </w:t>
      </w:r>
      <w:r w:rsidRPr="00EC7F10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Аналитик,</w:t>
      </w:r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или критик (другая характеристика этой роли), оценивает предложения и занимает позицию наблюдателя за продвижением идеи. Он не дает группе двигаться неправильным путем. Обычно это человек осмотрительный, бесстрастный, имеет аналитический склад ума. </w:t>
      </w:r>
      <w:r w:rsidRPr="00EC7F10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Вдохновитель команды</w:t>
      </w:r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стремится объединять коллег и вносить гармонию в отношения между членами группы. Он занимает позицию </w:t>
      </w:r>
      <w:proofErr w:type="gramStart"/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>понимающего</w:t>
      </w:r>
      <w:proofErr w:type="gramEnd"/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чужие проблемы, стремится помочь и сглаживает конфликты. </w:t>
      </w:r>
      <w:r w:rsidRPr="00EC7F10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«</w:t>
      </w:r>
      <w:proofErr w:type="spellStart"/>
      <w:r w:rsidRPr="00EC7F10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Реализатор</w:t>
      </w:r>
      <w:proofErr w:type="spellEnd"/>
      <w:r w:rsidRPr="00EC7F10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»</w:t>
      </w:r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>, по М. </w:t>
      </w:r>
      <w:proofErr w:type="spellStart"/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>Белбину</w:t>
      </w:r>
      <w:proofErr w:type="spellEnd"/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может преобразовать стратегический план в конкретные управленческие задачи, которые доступны для решения. Этот человек – хороший организатор, методичный и прагматичный, он хорошо идентифицируется с группой. </w:t>
      </w:r>
      <w:r w:rsidRPr="00EC7F10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Контролер</w:t>
      </w:r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умеет создавать хорошие отчеты о работе группы. Он озабочен точным выполнением взятых обязательств, заставляет придерживаться точного расписания дел, и старается не упускать из виду даже мелких деталей. И, наконец, </w:t>
      </w:r>
      <w:r w:rsidRPr="00EC7F10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специалист</w:t>
      </w:r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-профессионал, самостоятелен и стремится стать экспертом в своей области. </w:t>
      </w:r>
      <w:proofErr w:type="gramStart"/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>Он обладает умениями профессиональной экспертизы и знаниями, гордится своей работой [</w:t>
      </w:r>
      <w:proofErr w:type="spellStart"/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>Белбин</w:t>
      </w:r>
      <w:proofErr w:type="spellEnd"/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P.</w:t>
      </w:r>
      <w:proofErr w:type="gramEnd"/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 М. Типы ролей в командах менеджеров / Р. М. </w:t>
      </w:r>
      <w:proofErr w:type="spellStart"/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>Белбин</w:t>
      </w:r>
      <w:proofErr w:type="spellEnd"/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>. – М.</w:t>
      </w:r>
      <w:proofErr w:type="gramStart"/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:</w:t>
      </w:r>
      <w:proofErr w:type="gramEnd"/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spellStart"/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>Hippo</w:t>
      </w:r>
      <w:proofErr w:type="spellEnd"/>
      <w:r w:rsidRPr="00EC7F10">
        <w:rPr>
          <w:rFonts w:ascii="Times New Roman" w:eastAsia="Times New Roman" w:hAnsi="Times New Roman" w:cs="Times New Roman"/>
          <w:sz w:val="24"/>
          <w:szCs w:val="24"/>
          <w:lang w:eastAsia="ar-SA"/>
        </w:rPr>
        <w:t>, 2003. — 232 с.].</w:t>
      </w:r>
    </w:p>
    <w:p w:rsidR="00EC7F10" w:rsidRDefault="00EC7F10" w:rsidP="00EC7F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EC7F10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Критерии оценки: </w:t>
      </w:r>
    </w:p>
    <w:p w:rsidR="00EC7F10" w:rsidRDefault="00EC7F10" w:rsidP="00EC7F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tbl>
      <w:tblPr>
        <w:tblW w:w="949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44"/>
        <w:gridCol w:w="4536"/>
        <w:gridCol w:w="1417"/>
      </w:tblGrid>
      <w:tr w:rsidR="00EC7F10" w:rsidRPr="00F20D90" w:rsidTr="003F5594">
        <w:tc>
          <w:tcPr>
            <w:tcW w:w="3544" w:type="dxa"/>
            <w:shd w:val="clear" w:color="auto" w:fill="auto"/>
          </w:tcPr>
          <w:p w:rsidR="00EC7F10" w:rsidRPr="00F20D90" w:rsidRDefault="00EC7F10" w:rsidP="003F55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20D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Критерии</w:t>
            </w:r>
          </w:p>
        </w:tc>
        <w:tc>
          <w:tcPr>
            <w:tcW w:w="4536" w:type="dxa"/>
            <w:shd w:val="clear" w:color="auto" w:fill="auto"/>
          </w:tcPr>
          <w:p w:rsidR="00EC7F10" w:rsidRPr="00F20D90" w:rsidRDefault="00EC7F10" w:rsidP="003F55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20D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Показатели</w:t>
            </w:r>
          </w:p>
        </w:tc>
        <w:tc>
          <w:tcPr>
            <w:tcW w:w="1417" w:type="dxa"/>
            <w:shd w:val="clear" w:color="auto" w:fill="auto"/>
          </w:tcPr>
          <w:p w:rsidR="00EC7F10" w:rsidRPr="00F20D90" w:rsidRDefault="00EC7F10" w:rsidP="003F55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20D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Баллы</w:t>
            </w:r>
          </w:p>
        </w:tc>
      </w:tr>
      <w:tr w:rsidR="00EC7F10" w:rsidRPr="00F20D90" w:rsidTr="003F5594">
        <w:trPr>
          <w:trHeight w:val="487"/>
        </w:trPr>
        <w:tc>
          <w:tcPr>
            <w:tcW w:w="3544" w:type="dxa"/>
            <w:vMerge w:val="restart"/>
            <w:shd w:val="clear" w:color="auto" w:fill="auto"/>
          </w:tcPr>
          <w:p w:rsidR="00EC7F10" w:rsidRPr="00F20D90" w:rsidRDefault="00EC7F10" w:rsidP="003F55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C7F1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Качество анализа исходных 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</w:t>
            </w:r>
            <w:r w:rsidRPr="00EC7F1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териалов</w:t>
            </w:r>
          </w:p>
        </w:tc>
        <w:tc>
          <w:tcPr>
            <w:tcW w:w="4536" w:type="dxa"/>
            <w:shd w:val="clear" w:color="auto" w:fill="auto"/>
          </w:tcPr>
          <w:p w:rsidR="00EC7F10" w:rsidRPr="00F20D90" w:rsidRDefault="00EC7F10" w:rsidP="003F55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C7F1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 тексте инструктажа отражены основные параметры проблемного анализа.</w:t>
            </w:r>
          </w:p>
        </w:tc>
        <w:tc>
          <w:tcPr>
            <w:tcW w:w="1417" w:type="dxa"/>
            <w:shd w:val="clear" w:color="auto" w:fill="auto"/>
          </w:tcPr>
          <w:p w:rsidR="00EC7F10" w:rsidRPr="00F20D90" w:rsidRDefault="00EC7F10" w:rsidP="003F55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</w:p>
        </w:tc>
      </w:tr>
      <w:tr w:rsidR="00EC7F10" w:rsidRPr="00F20D90" w:rsidTr="003F5594">
        <w:trPr>
          <w:trHeight w:val="907"/>
        </w:trPr>
        <w:tc>
          <w:tcPr>
            <w:tcW w:w="3544" w:type="dxa"/>
            <w:vMerge/>
            <w:shd w:val="clear" w:color="auto" w:fill="auto"/>
          </w:tcPr>
          <w:p w:rsidR="00EC7F10" w:rsidRPr="00F20D90" w:rsidRDefault="00EC7F10" w:rsidP="003F55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536" w:type="dxa"/>
            <w:shd w:val="clear" w:color="auto" w:fill="auto"/>
          </w:tcPr>
          <w:p w:rsidR="00EC7F10" w:rsidRPr="00F20D90" w:rsidRDefault="00EC7F10" w:rsidP="003F55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C7F1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Осуществлена четкая градация видов деятельности по разработке программы развития.</w:t>
            </w:r>
          </w:p>
        </w:tc>
        <w:tc>
          <w:tcPr>
            <w:tcW w:w="1417" w:type="dxa"/>
            <w:shd w:val="clear" w:color="auto" w:fill="auto"/>
          </w:tcPr>
          <w:p w:rsidR="00EC7F10" w:rsidRPr="00F20D90" w:rsidRDefault="00EC7F10" w:rsidP="003F55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</w:tr>
      <w:tr w:rsidR="00EC7F10" w:rsidRPr="00F20D90" w:rsidTr="003F5594">
        <w:trPr>
          <w:trHeight w:val="693"/>
        </w:trPr>
        <w:tc>
          <w:tcPr>
            <w:tcW w:w="3544" w:type="dxa"/>
            <w:vMerge/>
            <w:shd w:val="clear" w:color="auto" w:fill="auto"/>
          </w:tcPr>
          <w:p w:rsidR="00EC7F10" w:rsidRPr="00F20D90" w:rsidRDefault="00EC7F10" w:rsidP="003F55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536" w:type="dxa"/>
            <w:shd w:val="clear" w:color="auto" w:fill="auto"/>
          </w:tcPr>
          <w:p w:rsidR="00EC7F10" w:rsidRPr="00EC7F10" w:rsidRDefault="00EC7F10" w:rsidP="00791B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C7F1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Предложена иерархия функциональных позиций разработчиков.</w:t>
            </w:r>
          </w:p>
        </w:tc>
        <w:tc>
          <w:tcPr>
            <w:tcW w:w="1417" w:type="dxa"/>
            <w:shd w:val="clear" w:color="auto" w:fill="auto"/>
          </w:tcPr>
          <w:p w:rsidR="00EC7F10" w:rsidRPr="00F20D90" w:rsidRDefault="00EC7F10" w:rsidP="003F55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</w:tr>
      <w:tr w:rsidR="00EC7F10" w:rsidRPr="00F20D90" w:rsidTr="003F5594">
        <w:trPr>
          <w:trHeight w:val="693"/>
        </w:trPr>
        <w:tc>
          <w:tcPr>
            <w:tcW w:w="3544" w:type="dxa"/>
            <w:vMerge w:val="restart"/>
            <w:shd w:val="clear" w:color="auto" w:fill="auto"/>
          </w:tcPr>
          <w:p w:rsidR="00EC7F10" w:rsidRPr="00F20D90" w:rsidRDefault="00EC7F10" w:rsidP="003F55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C7F1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Качество рекомендаций исполнителям</w:t>
            </w:r>
          </w:p>
        </w:tc>
        <w:tc>
          <w:tcPr>
            <w:tcW w:w="4536" w:type="dxa"/>
            <w:shd w:val="clear" w:color="auto" w:fill="auto"/>
          </w:tcPr>
          <w:p w:rsidR="00EC7F10" w:rsidRPr="00F20D90" w:rsidRDefault="00EC7F10" w:rsidP="003F55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C7F1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Наличие в рекомендациях четкого круга обязанностей, присущего каждой функциональной позиции.</w:t>
            </w:r>
          </w:p>
        </w:tc>
        <w:tc>
          <w:tcPr>
            <w:tcW w:w="1417" w:type="dxa"/>
            <w:shd w:val="clear" w:color="auto" w:fill="auto"/>
          </w:tcPr>
          <w:p w:rsidR="00EC7F10" w:rsidRPr="00F20D90" w:rsidRDefault="00EC7F10" w:rsidP="003F55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</w:p>
        </w:tc>
      </w:tr>
      <w:tr w:rsidR="00EC7F10" w:rsidRPr="00F20D90" w:rsidTr="003F5594">
        <w:trPr>
          <w:trHeight w:val="693"/>
        </w:trPr>
        <w:tc>
          <w:tcPr>
            <w:tcW w:w="3544" w:type="dxa"/>
            <w:vMerge/>
            <w:shd w:val="clear" w:color="auto" w:fill="auto"/>
          </w:tcPr>
          <w:p w:rsidR="00EC7F10" w:rsidRPr="00F20D90" w:rsidRDefault="00EC7F10" w:rsidP="003F55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536" w:type="dxa"/>
            <w:shd w:val="clear" w:color="auto" w:fill="auto"/>
          </w:tcPr>
          <w:p w:rsidR="00EC7F10" w:rsidRPr="00F20D90" w:rsidRDefault="00EC7F10" w:rsidP="003F55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C7F1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Предусмотрено сочетание индивидуальной и групповой работы членов команды.</w:t>
            </w:r>
          </w:p>
        </w:tc>
        <w:tc>
          <w:tcPr>
            <w:tcW w:w="1417" w:type="dxa"/>
            <w:shd w:val="clear" w:color="auto" w:fill="auto"/>
          </w:tcPr>
          <w:p w:rsidR="00EC7F10" w:rsidRPr="00F20D90" w:rsidRDefault="00EC7F10" w:rsidP="003F55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</w:tr>
      <w:tr w:rsidR="00EC7F10" w:rsidRPr="00F20D90" w:rsidTr="003F5594">
        <w:trPr>
          <w:trHeight w:val="693"/>
        </w:trPr>
        <w:tc>
          <w:tcPr>
            <w:tcW w:w="3544" w:type="dxa"/>
            <w:vMerge/>
            <w:shd w:val="clear" w:color="auto" w:fill="auto"/>
          </w:tcPr>
          <w:p w:rsidR="00EC7F10" w:rsidRPr="00F20D90" w:rsidRDefault="00EC7F10" w:rsidP="003F55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536" w:type="dxa"/>
            <w:shd w:val="clear" w:color="auto" w:fill="auto"/>
          </w:tcPr>
          <w:p w:rsidR="00EC7F10" w:rsidRPr="00F20D90" w:rsidRDefault="00EC7F10" w:rsidP="003F55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C7F1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Заданы логически обоснованные хронологические рамки работы команды.</w:t>
            </w:r>
          </w:p>
        </w:tc>
        <w:tc>
          <w:tcPr>
            <w:tcW w:w="1417" w:type="dxa"/>
            <w:shd w:val="clear" w:color="auto" w:fill="auto"/>
          </w:tcPr>
          <w:p w:rsidR="00EC7F10" w:rsidRPr="00F20D90" w:rsidRDefault="00EC7F10" w:rsidP="003F55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</w:tr>
      <w:tr w:rsidR="00EC7F10" w:rsidRPr="00F20D90" w:rsidTr="003F5594">
        <w:trPr>
          <w:trHeight w:val="662"/>
        </w:trPr>
        <w:tc>
          <w:tcPr>
            <w:tcW w:w="3544" w:type="dxa"/>
            <w:shd w:val="clear" w:color="auto" w:fill="auto"/>
          </w:tcPr>
          <w:p w:rsidR="00EC7F10" w:rsidRPr="00F20D90" w:rsidRDefault="00EC7F10" w:rsidP="003F55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20D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ИТОГО в соответствии с рейтингом</w:t>
            </w:r>
          </w:p>
        </w:tc>
        <w:tc>
          <w:tcPr>
            <w:tcW w:w="4536" w:type="dxa"/>
            <w:shd w:val="clear" w:color="auto" w:fill="auto"/>
          </w:tcPr>
          <w:p w:rsidR="00EC7F10" w:rsidRPr="00F20D90" w:rsidRDefault="00EC7F10" w:rsidP="003F55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417" w:type="dxa"/>
            <w:shd w:val="clear" w:color="auto" w:fill="auto"/>
          </w:tcPr>
          <w:p w:rsidR="00EC7F10" w:rsidRPr="00F20D90" w:rsidRDefault="00EC7F10" w:rsidP="003F55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20</w:t>
            </w:r>
          </w:p>
        </w:tc>
      </w:tr>
    </w:tbl>
    <w:p w:rsidR="00EC7F10" w:rsidRDefault="00EC7F10" w:rsidP="00EC7F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EC7F10" w:rsidRDefault="00EC7F10" w:rsidP="00EC7F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:rsidR="00FC688D" w:rsidRPr="00EC7F10" w:rsidRDefault="00FC688D" w:rsidP="00EC7F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:rsidR="00927087" w:rsidRPr="00BA4E32" w:rsidRDefault="00056D83" w:rsidP="00BA4E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927087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br/>
      </w:r>
      <w:r w:rsidRPr="00BA4E3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3. Аннотирование научной литературы</w:t>
      </w:r>
    </w:p>
    <w:p w:rsidR="00BA4E32" w:rsidRPr="00BA4E32" w:rsidRDefault="00BA4E32" w:rsidP="005417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A4E3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ar-SA"/>
        </w:rPr>
        <w:t>Аннотирование</w:t>
      </w:r>
      <w:r w:rsidRPr="00BA4E3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– краткое свернутое изложение содержания прочитанного без потери существенного смысла.</w:t>
      </w:r>
    </w:p>
    <w:p w:rsidR="00BA4E32" w:rsidRPr="00BA4E32" w:rsidRDefault="00BA4E32" w:rsidP="00BA4E3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A4E3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Критерии оценки качества аннотации</w:t>
      </w:r>
    </w:p>
    <w:p w:rsidR="00BA4E32" w:rsidRPr="00BA4E32" w:rsidRDefault="00BA4E32" w:rsidP="00BA4E3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BA4E32" w:rsidRPr="00BA4E32" w:rsidRDefault="00291E7B" w:rsidP="00BA4E3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8-10</w:t>
      </w:r>
      <w:r w:rsidR="00BA4E32" w:rsidRPr="00BA4E3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балл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ов</w:t>
      </w:r>
    </w:p>
    <w:p w:rsidR="00BA4E32" w:rsidRPr="00BA4E32" w:rsidRDefault="00BA4E32" w:rsidP="00BA4E32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A4E32">
        <w:rPr>
          <w:rFonts w:ascii="Times New Roman" w:eastAsia="Times New Roman" w:hAnsi="Times New Roman" w:cs="Times New Roman"/>
          <w:sz w:val="24"/>
          <w:szCs w:val="24"/>
          <w:lang w:eastAsia="ar-SA"/>
        </w:rPr>
        <w:t>Аннотация полностью отражает содержание рассматриваемого текста (выступления).</w:t>
      </w:r>
    </w:p>
    <w:p w:rsidR="00BA4E32" w:rsidRPr="00BA4E32" w:rsidRDefault="00BA4E32" w:rsidP="00BA4E32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A4E32">
        <w:rPr>
          <w:rFonts w:ascii="Times New Roman" w:eastAsia="Times New Roman" w:hAnsi="Times New Roman" w:cs="Times New Roman"/>
          <w:sz w:val="24"/>
          <w:szCs w:val="24"/>
          <w:lang w:eastAsia="ar-SA"/>
        </w:rPr>
        <w:t>В аннотации не теряется логика развертывания мыслей автора текста.</w:t>
      </w:r>
    </w:p>
    <w:p w:rsidR="00BA4E32" w:rsidRPr="00BA4E32" w:rsidRDefault="00BA4E32" w:rsidP="00BA4E32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A4E32">
        <w:rPr>
          <w:rFonts w:ascii="Times New Roman" w:eastAsia="Times New Roman" w:hAnsi="Times New Roman" w:cs="Times New Roman"/>
          <w:sz w:val="24"/>
          <w:szCs w:val="24"/>
          <w:lang w:eastAsia="ar-SA"/>
        </w:rPr>
        <w:t>Текст аннотации полностью авторский, отсутствует прямое цитирование и пересказ отрывков из текста.</w:t>
      </w:r>
    </w:p>
    <w:p w:rsidR="00BA4E32" w:rsidRPr="00BA4E32" w:rsidRDefault="00BA4E32" w:rsidP="00BA4E32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A4E3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Аннотация завершается оценкой текста и рекомендациями по его применению (возможная аудитория, сфера деятельности и т.п.). </w:t>
      </w:r>
    </w:p>
    <w:p w:rsidR="00291E7B" w:rsidRPr="00BA4E32" w:rsidRDefault="00C61FBA" w:rsidP="00291E7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4</w:t>
      </w:r>
      <w:r w:rsidR="00291E7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-7</w:t>
      </w:r>
      <w:r w:rsidR="00291E7B" w:rsidRPr="00BA4E3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балл</w:t>
      </w:r>
      <w:r w:rsidR="00291E7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ов</w:t>
      </w:r>
    </w:p>
    <w:p w:rsidR="00291E7B" w:rsidRPr="00BA4E32" w:rsidRDefault="00291E7B" w:rsidP="00291E7B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A4E32">
        <w:rPr>
          <w:rFonts w:ascii="Times New Roman" w:eastAsia="Times New Roman" w:hAnsi="Times New Roman" w:cs="Times New Roman"/>
          <w:sz w:val="24"/>
          <w:szCs w:val="24"/>
          <w:lang w:eastAsia="ar-SA"/>
        </w:rPr>
        <w:t>Аннотация полностью отражает содержание рассматриваемого текста (выступления).</w:t>
      </w:r>
    </w:p>
    <w:p w:rsidR="00291E7B" w:rsidRPr="00BA4E32" w:rsidRDefault="00291E7B" w:rsidP="00291E7B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A4E32">
        <w:rPr>
          <w:rFonts w:ascii="Times New Roman" w:eastAsia="Times New Roman" w:hAnsi="Times New Roman" w:cs="Times New Roman"/>
          <w:sz w:val="24"/>
          <w:szCs w:val="24"/>
          <w:lang w:eastAsia="ar-SA"/>
        </w:rPr>
        <w:t>В аннотации не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сколько путается</w:t>
      </w:r>
      <w:r w:rsidRPr="00BA4E3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логика развертывания мыслей автора текста.</w:t>
      </w:r>
    </w:p>
    <w:p w:rsidR="00291E7B" w:rsidRPr="00BA4E32" w:rsidRDefault="00291E7B" w:rsidP="00291E7B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A4E3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Текст аннотации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преимущественно</w:t>
      </w:r>
      <w:r w:rsidRPr="00BA4E3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авторский, отсутствует прямое цитирование и пересказ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больших </w:t>
      </w:r>
      <w:r w:rsidRPr="00BA4E32">
        <w:rPr>
          <w:rFonts w:ascii="Times New Roman" w:eastAsia="Times New Roman" w:hAnsi="Times New Roman" w:cs="Times New Roman"/>
          <w:sz w:val="24"/>
          <w:szCs w:val="24"/>
          <w:lang w:eastAsia="ar-SA"/>
        </w:rPr>
        <w:t>отрывков из текста.</w:t>
      </w:r>
    </w:p>
    <w:p w:rsidR="00291E7B" w:rsidRPr="00BA4E32" w:rsidRDefault="00291E7B" w:rsidP="00291E7B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A4E3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Аннотация завершается оценкой текста и рекомендациями по его применению (возможная аудитория, сфера деятельности и т.п.). </w:t>
      </w:r>
    </w:p>
    <w:p w:rsidR="00291E7B" w:rsidRDefault="00291E7B" w:rsidP="00BA4E3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BA4E32" w:rsidRPr="00BA4E32" w:rsidRDefault="00BA4E32" w:rsidP="00BA4E3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A4E3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</w:t>
      </w:r>
      <w:r w:rsidR="00291E7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-</w:t>
      </w:r>
      <w:r w:rsidR="00C61FB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3</w:t>
      </w:r>
      <w:r w:rsidRPr="00BA4E3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балл</w:t>
      </w:r>
      <w:r w:rsidR="00291E7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а</w:t>
      </w:r>
    </w:p>
    <w:p w:rsidR="00BA4E32" w:rsidRPr="00BA4E32" w:rsidRDefault="00BA4E32" w:rsidP="00BA4E32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A4E32">
        <w:rPr>
          <w:rFonts w:ascii="Times New Roman" w:eastAsia="Times New Roman" w:hAnsi="Times New Roman" w:cs="Times New Roman"/>
          <w:sz w:val="24"/>
          <w:szCs w:val="24"/>
          <w:lang w:eastAsia="ar-SA"/>
        </w:rPr>
        <w:t>Аннотация не полностью отражает содержание рассматриваемого текста (выступления).</w:t>
      </w:r>
    </w:p>
    <w:p w:rsidR="00BA4E32" w:rsidRPr="00BA4E32" w:rsidRDefault="00BA4E32" w:rsidP="00BA4E32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A4E32">
        <w:rPr>
          <w:rFonts w:ascii="Times New Roman" w:eastAsia="Times New Roman" w:hAnsi="Times New Roman" w:cs="Times New Roman"/>
          <w:sz w:val="24"/>
          <w:szCs w:val="24"/>
          <w:lang w:eastAsia="ar-SA"/>
        </w:rPr>
        <w:t>Логика развертывания мыслей автора текста в аннотации несколько нарушена.</w:t>
      </w:r>
    </w:p>
    <w:p w:rsidR="00BA4E32" w:rsidRPr="00BA4E32" w:rsidRDefault="00BA4E32" w:rsidP="00BA4E32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A4E32">
        <w:rPr>
          <w:rFonts w:ascii="Times New Roman" w:eastAsia="Times New Roman" w:hAnsi="Times New Roman" w:cs="Times New Roman"/>
          <w:sz w:val="24"/>
          <w:szCs w:val="24"/>
          <w:lang w:eastAsia="ar-SA"/>
        </w:rPr>
        <w:t>Текст аннотации авторский, но присутствует и пересказ отрывков из текста.</w:t>
      </w:r>
    </w:p>
    <w:p w:rsidR="00BA4E32" w:rsidRPr="00BA4E32" w:rsidRDefault="00BA4E32" w:rsidP="00BA4E32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A4E3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Оценка текста и рекомендации по его применению (возможная аудитория, сфера деятельности и т.п.) присутствует, но не в полном объеме.  </w:t>
      </w:r>
    </w:p>
    <w:p w:rsidR="00BA4E32" w:rsidRPr="00BA4E32" w:rsidRDefault="00BA4E32" w:rsidP="00BA4E3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A4E3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0 баллов </w:t>
      </w:r>
      <w:r w:rsidRPr="00BA4E32">
        <w:rPr>
          <w:rFonts w:ascii="Times New Roman" w:eastAsia="Times New Roman" w:hAnsi="Times New Roman" w:cs="Times New Roman"/>
          <w:sz w:val="24"/>
          <w:szCs w:val="24"/>
          <w:lang w:eastAsia="ar-SA"/>
        </w:rPr>
        <w:t>(</w:t>
      </w:r>
      <w:proofErr w:type="spellStart"/>
      <w:r w:rsidRPr="00BA4E32">
        <w:rPr>
          <w:rFonts w:ascii="Times New Roman" w:eastAsia="Times New Roman" w:hAnsi="Times New Roman" w:cs="Times New Roman"/>
          <w:sz w:val="24"/>
          <w:szCs w:val="24"/>
          <w:lang w:eastAsia="ar-SA"/>
        </w:rPr>
        <w:t>невыполение</w:t>
      </w:r>
      <w:proofErr w:type="spellEnd"/>
      <w:r w:rsidRPr="00BA4E3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задания)</w:t>
      </w:r>
    </w:p>
    <w:p w:rsidR="00BA4E32" w:rsidRPr="00BA4E32" w:rsidRDefault="00BA4E32" w:rsidP="00BA4E32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A4E32">
        <w:rPr>
          <w:rFonts w:ascii="Times New Roman" w:eastAsia="Times New Roman" w:hAnsi="Times New Roman" w:cs="Times New Roman"/>
          <w:sz w:val="24"/>
          <w:szCs w:val="24"/>
          <w:lang w:eastAsia="ar-SA"/>
        </w:rPr>
        <w:t>Аннотация не отражает содержание рассматриваемого текста (выступления).</w:t>
      </w:r>
    </w:p>
    <w:p w:rsidR="00BA4E32" w:rsidRPr="00BA4E32" w:rsidRDefault="00BA4E32" w:rsidP="00BA4E32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A4E32">
        <w:rPr>
          <w:rFonts w:ascii="Times New Roman" w:eastAsia="Times New Roman" w:hAnsi="Times New Roman" w:cs="Times New Roman"/>
          <w:sz w:val="24"/>
          <w:szCs w:val="24"/>
          <w:lang w:eastAsia="ar-SA"/>
        </w:rPr>
        <w:t>Логика развертывания мыслей автора текста в аннотации нарушена.</w:t>
      </w:r>
    </w:p>
    <w:p w:rsidR="00BA4E32" w:rsidRPr="00BA4E32" w:rsidRDefault="00BA4E32" w:rsidP="00BA4E32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A4E32">
        <w:rPr>
          <w:rFonts w:ascii="Times New Roman" w:eastAsia="Times New Roman" w:hAnsi="Times New Roman" w:cs="Times New Roman"/>
          <w:sz w:val="24"/>
          <w:szCs w:val="24"/>
          <w:lang w:eastAsia="ar-SA"/>
        </w:rPr>
        <w:t>Стиль аннотации компилятивный, текст построен на прямом цитировании и пересказе отрывков из текста.</w:t>
      </w:r>
    </w:p>
    <w:p w:rsidR="00BA4E32" w:rsidRPr="00BA4E32" w:rsidRDefault="00BA4E32" w:rsidP="00BA4E32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A4E3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Аннотация не завершается оценкой текста и рекомендациями по его применению (возможная аудитория, сфера деятельности и т.п.).  </w:t>
      </w:r>
    </w:p>
    <w:p w:rsidR="00BA4E32" w:rsidRPr="00BA4E32" w:rsidRDefault="00BA4E32" w:rsidP="00BA4E32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ar-SA"/>
        </w:rPr>
      </w:pPr>
    </w:p>
    <w:p w:rsidR="00EB78D0" w:rsidRPr="00A23057" w:rsidRDefault="00EB78D0" w:rsidP="00EB78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4</w:t>
      </w:r>
      <w:r w:rsidRPr="00A2305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 Дискуссия</w:t>
      </w:r>
    </w:p>
    <w:p w:rsidR="00EB78D0" w:rsidRPr="00A23057" w:rsidRDefault="00EB78D0" w:rsidP="00EB78D0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A23057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Темы для дискуссии:</w:t>
      </w:r>
    </w:p>
    <w:p w:rsidR="00EB78D0" w:rsidRPr="00A23057" w:rsidRDefault="00EB78D0" w:rsidP="00EB78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23057">
        <w:rPr>
          <w:rFonts w:ascii="Times New Roman" w:eastAsia="Times New Roman" w:hAnsi="Times New Roman" w:cs="Times New Roman"/>
          <w:sz w:val="24"/>
          <w:szCs w:val="24"/>
          <w:lang w:eastAsia="ar-SA"/>
        </w:rPr>
        <w:t>1.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Педагогика – это в большей степени наука или искусство?</w:t>
      </w:r>
    </w:p>
    <w:p w:rsidR="00EB78D0" w:rsidRPr="00A23057" w:rsidRDefault="00EB78D0" w:rsidP="00EB78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23057">
        <w:rPr>
          <w:rFonts w:ascii="Times New Roman" w:eastAsia="Times New Roman" w:hAnsi="Times New Roman" w:cs="Times New Roman"/>
          <w:sz w:val="24"/>
          <w:szCs w:val="24"/>
          <w:lang w:eastAsia="ar-SA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Всегда ли необходимы ли методы математической статистики и автоматизированная обработка данных в педагогическом исследовании?</w:t>
      </w:r>
    </w:p>
    <w:p w:rsidR="00EB78D0" w:rsidRPr="00A23057" w:rsidRDefault="00EB78D0" w:rsidP="00EB78D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76"/>
        <w:gridCol w:w="4536"/>
        <w:gridCol w:w="1381"/>
      </w:tblGrid>
      <w:tr w:rsidR="00EB78D0" w:rsidRPr="00A23057" w:rsidTr="00420F30">
        <w:tc>
          <w:tcPr>
            <w:tcW w:w="3576" w:type="dxa"/>
          </w:tcPr>
          <w:p w:rsidR="00EB78D0" w:rsidRPr="00A23057" w:rsidRDefault="00EB78D0" w:rsidP="00420F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2305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Критерии</w:t>
            </w:r>
          </w:p>
        </w:tc>
        <w:tc>
          <w:tcPr>
            <w:tcW w:w="4536" w:type="dxa"/>
          </w:tcPr>
          <w:p w:rsidR="00EB78D0" w:rsidRPr="00A23057" w:rsidRDefault="00EB78D0" w:rsidP="00420F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2305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Показатели</w:t>
            </w:r>
          </w:p>
        </w:tc>
        <w:tc>
          <w:tcPr>
            <w:tcW w:w="1381" w:type="dxa"/>
          </w:tcPr>
          <w:p w:rsidR="00EB78D0" w:rsidRPr="00A23057" w:rsidRDefault="00EB78D0" w:rsidP="00420F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2305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Баллы</w:t>
            </w:r>
          </w:p>
        </w:tc>
      </w:tr>
      <w:tr w:rsidR="00EB78D0" w:rsidRPr="00A23057" w:rsidTr="00420F30">
        <w:tc>
          <w:tcPr>
            <w:tcW w:w="3576" w:type="dxa"/>
          </w:tcPr>
          <w:p w:rsidR="00EB78D0" w:rsidRPr="00A23057" w:rsidRDefault="00EB78D0" w:rsidP="00420F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Владение </w:t>
            </w:r>
            <w:r w:rsidRPr="00A2305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материал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ом по теме дискуссии</w:t>
            </w:r>
          </w:p>
        </w:tc>
        <w:tc>
          <w:tcPr>
            <w:tcW w:w="4536" w:type="dxa"/>
          </w:tcPr>
          <w:p w:rsidR="00EB78D0" w:rsidRPr="00A23057" w:rsidRDefault="00EB78D0" w:rsidP="00420F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Уверенное владение</w:t>
            </w:r>
            <w:r w:rsidRPr="00A2305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материал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ом, студент легко ориентируется в обсуждаемых вопросах</w:t>
            </w:r>
          </w:p>
        </w:tc>
        <w:tc>
          <w:tcPr>
            <w:tcW w:w="1381" w:type="dxa"/>
          </w:tcPr>
          <w:p w:rsidR="00EB78D0" w:rsidRPr="00A23057" w:rsidRDefault="00EB78D0" w:rsidP="00420F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2305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</w:tr>
      <w:tr w:rsidR="00EB78D0" w:rsidRPr="00A23057" w:rsidTr="00420F30">
        <w:tc>
          <w:tcPr>
            <w:tcW w:w="3576" w:type="dxa"/>
          </w:tcPr>
          <w:p w:rsidR="00EB78D0" w:rsidRPr="00A23057" w:rsidRDefault="00EB78D0" w:rsidP="00420F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2305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Анализ, обобщение, критическое осмысление учебного материала</w:t>
            </w:r>
          </w:p>
        </w:tc>
        <w:tc>
          <w:tcPr>
            <w:tcW w:w="4536" w:type="dxa"/>
          </w:tcPr>
          <w:p w:rsidR="00EB78D0" w:rsidRPr="00A23057" w:rsidRDefault="00EB78D0" w:rsidP="00420F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2305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Представлены навыки анализа, обобщения, критического осмысления, публичной речи, аргументации, ведения дискуссии и полемики, критического восприятия информации</w:t>
            </w:r>
          </w:p>
        </w:tc>
        <w:tc>
          <w:tcPr>
            <w:tcW w:w="1381" w:type="dxa"/>
          </w:tcPr>
          <w:p w:rsidR="00EB78D0" w:rsidRPr="00A23057" w:rsidRDefault="00EB78D0" w:rsidP="00420F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2305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</w:tr>
      <w:tr w:rsidR="00EB78D0" w:rsidRPr="00A23057" w:rsidTr="00420F30">
        <w:tc>
          <w:tcPr>
            <w:tcW w:w="3576" w:type="dxa"/>
          </w:tcPr>
          <w:p w:rsidR="00EB78D0" w:rsidRPr="00A23057" w:rsidRDefault="00EB78D0" w:rsidP="00420F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2305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Умение  иллюстрировать теоретические положения конкретными примерами, применять их в новой ситуации</w:t>
            </w:r>
          </w:p>
        </w:tc>
        <w:tc>
          <w:tcPr>
            <w:tcW w:w="4536" w:type="dxa"/>
          </w:tcPr>
          <w:p w:rsidR="00EB78D0" w:rsidRPr="00A23057" w:rsidRDefault="00EB78D0" w:rsidP="00420F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2305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Материал излагается грамотно, в определенной логической последовательности, точно используется терминология; иллюстрируется примерами</w:t>
            </w:r>
          </w:p>
        </w:tc>
        <w:tc>
          <w:tcPr>
            <w:tcW w:w="1381" w:type="dxa"/>
          </w:tcPr>
          <w:p w:rsidR="00EB78D0" w:rsidRPr="00A23057" w:rsidRDefault="00EB78D0" w:rsidP="00420F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2305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</w:tr>
      <w:tr w:rsidR="00EB78D0" w:rsidRPr="00A23057" w:rsidTr="00420F30">
        <w:tc>
          <w:tcPr>
            <w:tcW w:w="3576" w:type="dxa"/>
          </w:tcPr>
          <w:p w:rsidR="00EB78D0" w:rsidRPr="00A23057" w:rsidRDefault="00EB78D0" w:rsidP="00420F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2305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Представлена своя точка зрения</w:t>
            </w:r>
          </w:p>
        </w:tc>
        <w:tc>
          <w:tcPr>
            <w:tcW w:w="4536" w:type="dxa"/>
          </w:tcPr>
          <w:p w:rsidR="00EB78D0" w:rsidRPr="00A23057" w:rsidRDefault="00EB78D0" w:rsidP="00420F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2305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Высказана своя точка зрения; продемонстрировано усвоение ранее изученных сопутствующих вопросов</w:t>
            </w:r>
          </w:p>
        </w:tc>
        <w:tc>
          <w:tcPr>
            <w:tcW w:w="1381" w:type="dxa"/>
          </w:tcPr>
          <w:p w:rsidR="00EB78D0" w:rsidRPr="00A23057" w:rsidRDefault="00EB78D0" w:rsidP="00420F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2305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</w:tr>
      <w:tr w:rsidR="00EB78D0" w:rsidRPr="00A23057" w:rsidTr="00420F30">
        <w:tc>
          <w:tcPr>
            <w:tcW w:w="3576" w:type="dxa"/>
          </w:tcPr>
          <w:p w:rsidR="00EB78D0" w:rsidRPr="00A23057" w:rsidRDefault="00EB78D0" w:rsidP="00420F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2305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ИТОГО в соответствии с рейтингом</w:t>
            </w:r>
          </w:p>
        </w:tc>
        <w:tc>
          <w:tcPr>
            <w:tcW w:w="4536" w:type="dxa"/>
          </w:tcPr>
          <w:p w:rsidR="00EB78D0" w:rsidRPr="00A23057" w:rsidRDefault="00EB78D0" w:rsidP="00420F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381" w:type="dxa"/>
          </w:tcPr>
          <w:p w:rsidR="00EB78D0" w:rsidRPr="00A23057" w:rsidRDefault="00EB78D0" w:rsidP="00420F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2305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10</w:t>
            </w:r>
          </w:p>
        </w:tc>
      </w:tr>
    </w:tbl>
    <w:p w:rsidR="00EB78D0" w:rsidRPr="00A23057" w:rsidRDefault="00EB78D0" w:rsidP="00EB78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B78D0" w:rsidRDefault="00EB78D0" w:rsidP="00EB78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B78D0" w:rsidRPr="00EB78D0" w:rsidRDefault="00EB78D0" w:rsidP="00827EE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927087" w:rsidRPr="00827EE9" w:rsidRDefault="00056D83" w:rsidP="00827E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5. Рецензирование статей</w:t>
      </w:r>
    </w:p>
    <w:p w:rsidR="00827EE9" w:rsidRPr="00827EE9" w:rsidRDefault="00827EE9" w:rsidP="00291E7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ar-SA"/>
        </w:rPr>
        <w:t>Рецензирование</w:t>
      </w:r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– написание краткого отзыва  с выражением своего отношения к </w:t>
      </w:r>
      <w:proofErr w:type="gramStart"/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прочитанному</w:t>
      </w:r>
      <w:proofErr w:type="gramEnd"/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827EE9" w:rsidRPr="00827EE9" w:rsidRDefault="00827EE9" w:rsidP="00827EE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827EE9" w:rsidRPr="00827EE9" w:rsidRDefault="00827EE9" w:rsidP="00827EE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Критерии оценки качества рецензии</w:t>
      </w:r>
    </w:p>
    <w:p w:rsidR="00827EE9" w:rsidRPr="00827EE9" w:rsidRDefault="00827EE9" w:rsidP="00827EE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61FBA" w:rsidRPr="00827EE9" w:rsidRDefault="00C61FBA" w:rsidP="00C61FB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8-10</w:t>
      </w:r>
      <w:r w:rsidRPr="00827EE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балл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ов</w:t>
      </w:r>
    </w:p>
    <w:p w:rsidR="00827EE9" w:rsidRPr="00827EE9" w:rsidRDefault="00827EE9" w:rsidP="00827EE9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>Рецензия содержит критические суждения, проблемные вопросы.</w:t>
      </w:r>
    </w:p>
    <w:p w:rsidR="00827EE9" w:rsidRPr="00827EE9" w:rsidRDefault="00827EE9" w:rsidP="00827EE9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>Четко выделены критерии, по которым производится рецензирование.</w:t>
      </w:r>
    </w:p>
    <w:p w:rsidR="00827EE9" w:rsidRPr="00827EE9" w:rsidRDefault="00827EE9" w:rsidP="00827EE9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>Текст рецензии развернут, логически структурирован.</w:t>
      </w:r>
    </w:p>
    <w:p w:rsidR="00827EE9" w:rsidRPr="00827EE9" w:rsidRDefault="00827EE9" w:rsidP="00827EE9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Рецензия завершается критической оценкой с аргументацией собственной позиции по отношению </w:t>
      </w:r>
      <w:proofErr w:type="gramStart"/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>к</w:t>
      </w:r>
      <w:proofErr w:type="gramEnd"/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прочитанному (услышанному). </w:t>
      </w:r>
    </w:p>
    <w:p w:rsidR="00827EE9" w:rsidRPr="00827EE9" w:rsidRDefault="00C61FBA" w:rsidP="00827EE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4-7</w:t>
      </w:r>
      <w:r w:rsidRPr="00827EE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балл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ов</w:t>
      </w:r>
    </w:p>
    <w:p w:rsidR="00827EE9" w:rsidRPr="00827EE9" w:rsidRDefault="00827EE9" w:rsidP="00827EE9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>Рецензия содержит критические суждения.</w:t>
      </w:r>
    </w:p>
    <w:p w:rsidR="00827EE9" w:rsidRPr="00827EE9" w:rsidRDefault="00827EE9" w:rsidP="00827EE9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>Критерии, по которым производится рецензирование, выделены, но не структурированы.</w:t>
      </w:r>
    </w:p>
    <w:p w:rsidR="00827EE9" w:rsidRPr="00827EE9" w:rsidRDefault="00827EE9" w:rsidP="00827EE9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Логическая последовательность изложения немного нарушена, отсутствуют некоторые структурные компоненты (обоснование критериев, резюмирующая часть и т.д.). </w:t>
      </w:r>
    </w:p>
    <w:p w:rsidR="00827EE9" w:rsidRPr="00827EE9" w:rsidRDefault="00827EE9" w:rsidP="00827EE9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Критическая оценка собственной позиции по отношению к прочитанному (услышанному) выражена слабо, нет четкой аргументации. </w:t>
      </w:r>
      <w:proofErr w:type="gramEnd"/>
    </w:p>
    <w:p w:rsidR="00827EE9" w:rsidRPr="00827EE9" w:rsidRDefault="00C61FBA" w:rsidP="00827EE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-3</w:t>
      </w:r>
      <w:r w:rsidRPr="00827EE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балл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а</w:t>
      </w:r>
    </w:p>
    <w:p w:rsidR="00827EE9" w:rsidRPr="00827EE9" w:rsidRDefault="00827EE9" w:rsidP="00827EE9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>Рецензия содержит критические суждения, но они отрывочны, бессистемны, ориентированы на внешнюю сторону прочитанного (услышанного).</w:t>
      </w:r>
      <w:proofErr w:type="gramEnd"/>
    </w:p>
    <w:p w:rsidR="00827EE9" w:rsidRPr="00827EE9" w:rsidRDefault="00827EE9" w:rsidP="00827EE9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>Критерии, по которым производится рецензирование, выделены, но структурированы в недостаточной степени.</w:t>
      </w:r>
    </w:p>
    <w:p w:rsidR="00827EE9" w:rsidRPr="00827EE9" w:rsidRDefault="00827EE9" w:rsidP="00827EE9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Логическая последовательность изложения немного нарушена, отсутствуют некоторые структурные компоненты (обоснование критериев, резюмирующая часть и т.д.). </w:t>
      </w:r>
    </w:p>
    <w:p w:rsidR="00827EE9" w:rsidRPr="00827EE9" w:rsidRDefault="00827EE9" w:rsidP="00827EE9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Критическая оценка собственной позиции по отношению к прочитанному (услышанному) выражена слабо, нет четкой аргументации. </w:t>
      </w:r>
      <w:proofErr w:type="gramEnd"/>
    </w:p>
    <w:p w:rsidR="00827EE9" w:rsidRPr="00827EE9" w:rsidRDefault="00827EE9" w:rsidP="00827EE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0 баллов </w:t>
      </w:r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>(</w:t>
      </w:r>
      <w:proofErr w:type="spellStart"/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>невыполение</w:t>
      </w:r>
      <w:proofErr w:type="spellEnd"/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задания)</w:t>
      </w:r>
    </w:p>
    <w:p w:rsidR="00827EE9" w:rsidRPr="00827EE9" w:rsidRDefault="00827EE9" w:rsidP="00827EE9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>Рецензия не содержит критических суждения, проблемных вопросов.</w:t>
      </w:r>
    </w:p>
    <w:p w:rsidR="00827EE9" w:rsidRPr="00827EE9" w:rsidRDefault="00827EE9" w:rsidP="00827EE9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>Критерии, по которым производится рецензирование, не выделены.</w:t>
      </w:r>
    </w:p>
    <w:p w:rsidR="00827EE9" w:rsidRPr="00827EE9" w:rsidRDefault="00827EE9" w:rsidP="00827EE9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Логическая последовательность изложения отсутствует, отсутствует несколько структурных компонентов. </w:t>
      </w:r>
    </w:p>
    <w:p w:rsidR="00827EE9" w:rsidRPr="00827EE9" w:rsidRDefault="00827EE9" w:rsidP="00827EE9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Критическая оценка собственной позиции по отношению по отношению </w:t>
      </w:r>
      <w:proofErr w:type="gramStart"/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>к</w:t>
      </w:r>
      <w:proofErr w:type="gramEnd"/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прочитанному (услышанному) отсутствует. </w:t>
      </w:r>
    </w:p>
    <w:p w:rsidR="00827EE9" w:rsidRPr="00827EE9" w:rsidRDefault="00827EE9" w:rsidP="00827E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927087" w:rsidRPr="00D20E92" w:rsidRDefault="00056D83" w:rsidP="00D20E9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927087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br/>
      </w:r>
      <w:r w:rsidRPr="00D20E9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6. Зачет</w:t>
      </w:r>
    </w:p>
    <w:p w:rsidR="00827EE9" w:rsidRPr="00827EE9" w:rsidRDefault="00827EE9" w:rsidP="00827EE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Перечень вопросов к зачету:</w:t>
      </w:r>
    </w:p>
    <w:p w:rsidR="00827EE9" w:rsidRPr="00827EE9" w:rsidRDefault="00827EE9" w:rsidP="001B2C4D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sz w:val="24"/>
          <w:szCs w:val="24"/>
          <w:lang w:eastAsia="ar-SA" w:bidi="ru-RU"/>
        </w:rPr>
        <w:t xml:space="preserve">Назовите основные </w:t>
      </w:r>
      <w:r w:rsidR="002B2C67">
        <w:rPr>
          <w:rFonts w:ascii="Times New Roman" w:eastAsia="Times New Roman" w:hAnsi="Times New Roman" w:cs="Times New Roman"/>
          <w:sz w:val="24"/>
          <w:szCs w:val="24"/>
          <w:lang w:eastAsia="ar-SA"/>
        </w:rPr>
        <w:t>т</w:t>
      </w:r>
      <w:r w:rsidR="002B2C67" w:rsidRPr="002B2C67">
        <w:rPr>
          <w:rFonts w:ascii="Times New Roman" w:eastAsia="Times New Roman" w:hAnsi="Times New Roman" w:cs="Times New Roman"/>
          <w:sz w:val="24"/>
          <w:szCs w:val="24"/>
          <w:lang w:eastAsia="ar-SA"/>
        </w:rPr>
        <w:t>ребования к магистерск</w:t>
      </w:r>
      <w:r w:rsidR="002B2C67">
        <w:rPr>
          <w:rFonts w:ascii="Times New Roman" w:eastAsia="Times New Roman" w:hAnsi="Times New Roman" w:cs="Times New Roman"/>
          <w:sz w:val="24"/>
          <w:szCs w:val="24"/>
          <w:lang w:eastAsia="ar-SA"/>
        </w:rPr>
        <w:t>ой диссертации как к научному исследованию и выпускной квалификационной работе</w:t>
      </w:r>
      <w:r w:rsidRPr="00827EE9">
        <w:rPr>
          <w:rFonts w:ascii="Times New Roman" w:eastAsia="Times New Roman" w:hAnsi="Times New Roman" w:cs="Times New Roman"/>
          <w:sz w:val="24"/>
          <w:szCs w:val="24"/>
          <w:lang w:eastAsia="ar-SA" w:bidi="ru-RU"/>
        </w:rPr>
        <w:t xml:space="preserve">. </w:t>
      </w:r>
    </w:p>
    <w:p w:rsidR="00827EE9" w:rsidRPr="00827EE9" w:rsidRDefault="00827EE9" w:rsidP="001B2C4D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 w:bidi="ru-RU"/>
        </w:rPr>
      </w:pPr>
      <w:r w:rsidRPr="00827EE9">
        <w:rPr>
          <w:rFonts w:ascii="Times New Roman" w:eastAsia="Times New Roman" w:hAnsi="Times New Roman" w:cs="Times New Roman"/>
          <w:sz w:val="24"/>
          <w:szCs w:val="24"/>
          <w:lang w:eastAsia="ar-SA" w:bidi="ru-RU"/>
        </w:rPr>
        <w:t xml:space="preserve">Охарактеризуйте особенности </w:t>
      </w:r>
      <w:r w:rsidR="00CD4F78">
        <w:rPr>
          <w:rFonts w:ascii="Times New Roman" w:eastAsia="Times New Roman" w:hAnsi="Times New Roman" w:cs="Times New Roman"/>
          <w:sz w:val="24"/>
          <w:szCs w:val="24"/>
          <w:lang w:eastAsia="ar-SA"/>
        </w:rPr>
        <w:t>с</w:t>
      </w:r>
      <w:r w:rsidR="00CD4F78" w:rsidRPr="002B2C67">
        <w:rPr>
          <w:rFonts w:ascii="Times New Roman" w:eastAsia="Times New Roman" w:hAnsi="Times New Roman" w:cs="Times New Roman"/>
          <w:sz w:val="24"/>
          <w:szCs w:val="24"/>
          <w:lang w:eastAsia="ar-SA"/>
        </w:rPr>
        <w:t>оставлени</w:t>
      </w:r>
      <w:r w:rsidR="00CD4F78">
        <w:rPr>
          <w:rFonts w:ascii="Times New Roman" w:eastAsia="Times New Roman" w:hAnsi="Times New Roman" w:cs="Times New Roman"/>
          <w:sz w:val="24"/>
          <w:szCs w:val="24"/>
          <w:lang w:eastAsia="ar-SA"/>
        </w:rPr>
        <w:t>я</w:t>
      </w:r>
      <w:r w:rsidR="00CD4F78" w:rsidRPr="002B2C6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библиографии исследовательской темы</w:t>
      </w:r>
      <w:r w:rsidRPr="00827EE9">
        <w:rPr>
          <w:rFonts w:ascii="Times New Roman" w:eastAsia="Times New Roman" w:hAnsi="Times New Roman" w:cs="Times New Roman"/>
          <w:sz w:val="24"/>
          <w:szCs w:val="24"/>
          <w:lang w:eastAsia="ar-SA" w:bidi="ru-RU"/>
        </w:rPr>
        <w:t xml:space="preserve">. </w:t>
      </w:r>
    </w:p>
    <w:p w:rsidR="00CD4F78" w:rsidRDefault="00827EE9" w:rsidP="001B2C4D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Каковы особенности </w:t>
      </w:r>
      <w:r w:rsidR="00CD4F78" w:rsidRPr="002B2C67">
        <w:rPr>
          <w:rFonts w:ascii="Times New Roman" w:eastAsia="Times New Roman" w:hAnsi="Times New Roman" w:cs="Times New Roman"/>
          <w:sz w:val="24"/>
          <w:szCs w:val="24"/>
          <w:lang w:eastAsia="ar-SA"/>
        </w:rPr>
        <w:t>работ</w:t>
      </w:r>
      <w:r w:rsidR="00CD4F78">
        <w:rPr>
          <w:rFonts w:ascii="Times New Roman" w:eastAsia="Times New Roman" w:hAnsi="Times New Roman" w:cs="Times New Roman"/>
          <w:sz w:val="24"/>
          <w:szCs w:val="24"/>
          <w:lang w:eastAsia="ar-SA"/>
        </w:rPr>
        <w:t>ы</w:t>
      </w:r>
      <w:r w:rsidR="00CD4F78" w:rsidRPr="002B2C6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 электронных информационных ресурсах, в каталогах библиотек</w:t>
      </w:r>
      <w:r w:rsidR="00CD4F78">
        <w:rPr>
          <w:rFonts w:ascii="Times New Roman" w:eastAsia="Times New Roman" w:hAnsi="Times New Roman" w:cs="Times New Roman"/>
          <w:sz w:val="24"/>
          <w:szCs w:val="24"/>
          <w:lang w:eastAsia="ar-SA"/>
        </w:rPr>
        <w:t>?</w:t>
      </w:r>
      <w:r w:rsidR="00CD4F78" w:rsidRPr="002B2C6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827EE9" w:rsidRPr="00827EE9" w:rsidRDefault="00CD4F78" w:rsidP="001B2C4D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 чем состоит специфика </w:t>
      </w:r>
      <w:r w:rsidRPr="002B2C67">
        <w:rPr>
          <w:rFonts w:ascii="Times New Roman" w:eastAsia="Times New Roman" w:hAnsi="Times New Roman" w:cs="Times New Roman"/>
          <w:sz w:val="24"/>
          <w:szCs w:val="24"/>
          <w:lang w:eastAsia="ar-SA"/>
        </w:rPr>
        <w:t>использовани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я</w:t>
      </w:r>
      <w:r w:rsidRPr="002B2C6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возможностей библиографических справочников и энциклопедий</w:t>
      </w:r>
      <w:r w:rsidR="00827EE9"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>?</w:t>
      </w:r>
    </w:p>
    <w:p w:rsidR="00827EE9" w:rsidRPr="00827EE9" w:rsidRDefault="00827EE9" w:rsidP="001B2C4D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Охарактеризуйте </w:t>
      </w:r>
      <w:r w:rsidR="00CD4F78" w:rsidRPr="002B2C67">
        <w:rPr>
          <w:rFonts w:ascii="Times New Roman" w:eastAsia="Times New Roman" w:hAnsi="Times New Roman" w:cs="Times New Roman"/>
          <w:sz w:val="24"/>
          <w:szCs w:val="24"/>
          <w:lang w:eastAsia="ar-SA"/>
        </w:rPr>
        <w:t>создание тематической базы данных и персонального каталога.</w:t>
      </w:r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827EE9" w:rsidRPr="00827EE9" w:rsidRDefault="00CD4F78" w:rsidP="001B2C4D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Раскройте особенности п</w:t>
      </w:r>
      <w:r w:rsidRPr="00CD4F78">
        <w:rPr>
          <w:rFonts w:ascii="Times New Roman" w:eastAsia="Times New Roman" w:hAnsi="Times New Roman" w:cs="Times New Roman"/>
          <w:sz w:val="24"/>
          <w:szCs w:val="24"/>
          <w:lang w:eastAsia="ar-SA"/>
        </w:rPr>
        <w:t>одготовк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и</w:t>
      </w:r>
      <w:r w:rsidRPr="00CD4F7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научны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х</w:t>
      </w:r>
      <w:r w:rsidRPr="00CD4F7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обзоров по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различным </w:t>
      </w:r>
      <w:r w:rsidRPr="00CD4F7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проблемам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педагогики и образования. </w:t>
      </w:r>
    </w:p>
    <w:p w:rsidR="00827EE9" w:rsidRPr="00827EE9" w:rsidRDefault="00827EE9" w:rsidP="001B2C4D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Какова логика </w:t>
      </w:r>
      <w:r w:rsidR="00D67DD2" w:rsidRPr="00D67DD2">
        <w:rPr>
          <w:rFonts w:ascii="Times New Roman" w:eastAsia="Times New Roman" w:hAnsi="Times New Roman" w:cs="Times New Roman"/>
          <w:sz w:val="24"/>
          <w:szCs w:val="24"/>
          <w:lang w:eastAsia="ar-SA"/>
        </w:rPr>
        <w:t>анализ</w:t>
      </w:r>
      <w:r w:rsidR="00D67DD2">
        <w:rPr>
          <w:rFonts w:ascii="Times New Roman" w:eastAsia="Times New Roman" w:hAnsi="Times New Roman" w:cs="Times New Roman"/>
          <w:sz w:val="24"/>
          <w:szCs w:val="24"/>
          <w:lang w:eastAsia="ar-SA"/>
        </w:rPr>
        <w:t>а</w:t>
      </w:r>
      <w:r w:rsidR="00D67DD2" w:rsidRPr="00D67DD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научных тенденций </w:t>
      </w:r>
      <w:r w:rsidR="00D67DD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по проблеме Вашего исследования? </w:t>
      </w:r>
    </w:p>
    <w:p w:rsidR="001B2C4D" w:rsidRPr="00827EE9" w:rsidRDefault="001B2C4D" w:rsidP="001B2C4D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Охарактеризуйте основные виды педагогических моделей (теоретические, дескриптивные, нормативные, </w:t>
      </w:r>
      <w:proofErr w:type="spellStart"/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>прескриптивные</w:t>
      </w:r>
      <w:proofErr w:type="spellEnd"/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). </w:t>
      </w:r>
    </w:p>
    <w:p w:rsidR="001B2C4D" w:rsidRDefault="001B2C4D" w:rsidP="001B2C4D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Какова м</w:t>
      </w:r>
      <w:r w:rsidRPr="001B2C4D">
        <w:rPr>
          <w:rFonts w:ascii="Times New Roman" w:eastAsia="Times New Roman" w:hAnsi="Times New Roman" w:cs="Times New Roman"/>
          <w:sz w:val="24"/>
          <w:szCs w:val="24"/>
          <w:lang w:eastAsia="ar-SA"/>
        </w:rPr>
        <w:t>етодика организации экспериментальной работы в педагогическом исследовании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?</w:t>
      </w:r>
    </w:p>
    <w:p w:rsidR="001B2C4D" w:rsidRDefault="001B2C4D" w:rsidP="001B2C4D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Раскройте особенности использования м</w:t>
      </w:r>
      <w:r w:rsidRPr="001B2C4D">
        <w:rPr>
          <w:rFonts w:ascii="Times New Roman" w:eastAsia="Times New Roman" w:hAnsi="Times New Roman" w:cs="Times New Roman"/>
          <w:sz w:val="24"/>
          <w:szCs w:val="24"/>
          <w:lang w:eastAsia="ar-SA"/>
        </w:rPr>
        <w:t>етод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а</w:t>
      </w:r>
      <w:r w:rsidRPr="001B2C4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анкетирования в педагогическом исследовании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1B2C4D" w:rsidRDefault="001B2C4D" w:rsidP="001B2C4D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В чем состоит специфика использования ц</w:t>
      </w:r>
      <w:r w:rsidRPr="001B2C4D">
        <w:rPr>
          <w:rFonts w:ascii="Times New Roman" w:eastAsia="Times New Roman" w:hAnsi="Times New Roman" w:cs="Times New Roman"/>
          <w:sz w:val="24"/>
          <w:szCs w:val="24"/>
          <w:lang w:eastAsia="ar-SA"/>
        </w:rPr>
        <w:t>ифровы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х</w:t>
      </w:r>
      <w:r w:rsidRPr="001B2C4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метод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ов</w:t>
      </w:r>
      <w:r w:rsidRPr="001B2C4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измерения в педагогическом исследовании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?</w:t>
      </w:r>
      <w:r w:rsidRPr="001B2C4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827EE9" w:rsidRPr="00827EE9" w:rsidRDefault="00827EE9" w:rsidP="001B2C4D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Охарактеризуйте особенности </w:t>
      </w:r>
      <w:r w:rsidR="00D67DD2" w:rsidRPr="00D67DD2">
        <w:rPr>
          <w:rFonts w:ascii="Times New Roman" w:eastAsia="Times New Roman" w:hAnsi="Times New Roman" w:cs="Times New Roman"/>
          <w:sz w:val="24"/>
          <w:szCs w:val="24"/>
          <w:lang w:eastAsia="ar-SA"/>
        </w:rPr>
        <w:t>написани</w:t>
      </w:r>
      <w:r w:rsidR="00D67DD2">
        <w:rPr>
          <w:rFonts w:ascii="Times New Roman" w:eastAsia="Times New Roman" w:hAnsi="Times New Roman" w:cs="Times New Roman"/>
          <w:sz w:val="24"/>
          <w:szCs w:val="24"/>
          <w:lang w:eastAsia="ar-SA"/>
        </w:rPr>
        <w:t>я</w:t>
      </w:r>
      <w:r w:rsidR="00D67DD2" w:rsidRPr="00D67DD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D67DD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научных </w:t>
      </w:r>
      <w:r w:rsidR="00D67DD2" w:rsidRPr="00D67DD2">
        <w:rPr>
          <w:rFonts w:ascii="Times New Roman" w:eastAsia="Times New Roman" w:hAnsi="Times New Roman" w:cs="Times New Roman"/>
          <w:sz w:val="24"/>
          <w:szCs w:val="24"/>
          <w:lang w:eastAsia="ar-SA"/>
        </w:rPr>
        <w:t>рецензий</w:t>
      </w:r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827EE9" w:rsidRPr="00827EE9" w:rsidRDefault="00D67DD2" w:rsidP="001B2C4D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 чем состоят особенности </w:t>
      </w:r>
      <w:r w:rsidRPr="00D67DD2">
        <w:rPr>
          <w:rFonts w:ascii="Times New Roman" w:eastAsia="Times New Roman" w:hAnsi="Times New Roman" w:cs="Times New Roman"/>
          <w:sz w:val="24"/>
          <w:szCs w:val="24"/>
          <w:lang w:eastAsia="ar-SA"/>
        </w:rPr>
        <w:t>определени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я</w:t>
      </w:r>
      <w:r w:rsidRPr="00D67DD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релевантности рамок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педагогического </w:t>
      </w:r>
      <w:r w:rsidRPr="00D67DD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исследования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(на примере Вашей магистерской диссертации)?</w:t>
      </w:r>
      <w:r w:rsidR="00827EE9"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827EE9" w:rsidRPr="00827EE9" w:rsidRDefault="00D67DD2" w:rsidP="001B2C4D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Назовите основные требования к </w:t>
      </w:r>
      <w:r w:rsidRPr="00D67DD2">
        <w:rPr>
          <w:rFonts w:ascii="Times New Roman" w:eastAsia="Times New Roman" w:hAnsi="Times New Roman" w:cs="Times New Roman"/>
          <w:sz w:val="24"/>
          <w:szCs w:val="24"/>
          <w:lang w:eastAsia="ar-SA"/>
        </w:rPr>
        <w:t>выбор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у</w:t>
      </w:r>
      <w:r w:rsidRPr="00D67DD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стилистики исследования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521A06" w:rsidRPr="00521A06" w:rsidRDefault="00521A06" w:rsidP="001B2C4D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21A06">
        <w:rPr>
          <w:rFonts w:ascii="Times New Roman" w:eastAsia="Times New Roman" w:hAnsi="Times New Roman" w:cs="Times New Roman"/>
          <w:sz w:val="24"/>
          <w:szCs w:val="24"/>
          <w:lang w:eastAsia="ar-SA"/>
        </w:rPr>
        <w:t>Каковы т</w:t>
      </w:r>
      <w:r w:rsidR="00D67DD2" w:rsidRPr="00521A06">
        <w:rPr>
          <w:rFonts w:ascii="Times New Roman" w:eastAsia="Times New Roman" w:hAnsi="Times New Roman" w:cs="Times New Roman"/>
          <w:sz w:val="24"/>
          <w:szCs w:val="24"/>
          <w:lang w:eastAsia="ar-SA"/>
        </w:rPr>
        <w:t>ребования к выполнению научной работы в области педагогики</w:t>
      </w:r>
      <w:r w:rsidRPr="00521A06">
        <w:rPr>
          <w:rFonts w:ascii="Times New Roman" w:eastAsia="Times New Roman" w:hAnsi="Times New Roman" w:cs="Times New Roman"/>
          <w:sz w:val="24"/>
          <w:szCs w:val="24"/>
          <w:lang w:eastAsia="ar-SA"/>
        </w:rPr>
        <w:t>?</w:t>
      </w:r>
    </w:p>
    <w:p w:rsidR="00521A06" w:rsidRPr="00521A06" w:rsidRDefault="00521A06" w:rsidP="001B2C4D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21A0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Охарактеризуйте </w:t>
      </w:r>
      <w:r w:rsidR="00D67DD2" w:rsidRPr="00521A0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научные стандарты профессии</w:t>
      </w:r>
      <w:r w:rsidRPr="00521A0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педагога.</w:t>
      </w:r>
    </w:p>
    <w:p w:rsidR="00521A06" w:rsidRPr="00521A06" w:rsidRDefault="00521A06" w:rsidP="001B2C4D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21A0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 чем состоит </w:t>
      </w:r>
      <w:r w:rsidR="00D67DD2" w:rsidRPr="00521A06">
        <w:rPr>
          <w:rFonts w:ascii="Times New Roman" w:eastAsia="Times New Roman" w:hAnsi="Times New Roman" w:cs="Times New Roman"/>
          <w:sz w:val="24"/>
          <w:szCs w:val="24"/>
          <w:lang w:eastAsia="ar-SA"/>
        </w:rPr>
        <w:t>исследовательская этика и</w:t>
      </w:r>
      <w:r w:rsidRPr="00521A0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к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а</w:t>
      </w:r>
      <w:r w:rsidRPr="00521A0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ковы </w:t>
      </w:r>
      <w:r w:rsidR="00D67DD2" w:rsidRPr="00521A06">
        <w:rPr>
          <w:rFonts w:ascii="Times New Roman" w:eastAsia="Times New Roman" w:hAnsi="Times New Roman" w:cs="Times New Roman"/>
          <w:sz w:val="24"/>
          <w:szCs w:val="24"/>
          <w:lang w:eastAsia="ar-SA"/>
        </w:rPr>
        <w:t>ее</w:t>
      </w:r>
      <w:r w:rsidRPr="00521A0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возможные</w:t>
      </w:r>
      <w:r w:rsidR="00D67DD2" w:rsidRPr="00521A0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нарушения</w:t>
      </w:r>
      <w:r w:rsidRPr="00521A06">
        <w:rPr>
          <w:rFonts w:ascii="Times New Roman" w:eastAsia="Times New Roman" w:hAnsi="Times New Roman" w:cs="Times New Roman"/>
          <w:sz w:val="24"/>
          <w:szCs w:val="24"/>
          <w:lang w:eastAsia="ar-SA"/>
        </w:rPr>
        <w:t>?</w:t>
      </w:r>
      <w:r w:rsidR="00D67DD2" w:rsidRPr="00521A0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1B2C4D" w:rsidRDefault="001B2C4D" w:rsidP="001B2C4D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B2C4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Перечислите основные правила публичной презентации (защиты) результатов научного исследования. </w:t>
      </w:r>
    </w:p>
    <w:p w:rsidR="001B2C4D" w:rsidRDefault="001B2C4D" w:rsidP="00827EE9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Охарактеризуйте д</w:t>
      </w:r>
      <w:r w:rsidRPr="001B2C4D">
        <w:rPr>
          <w:rFonts w:ascii="Times New Roman" w:eastAsia="Times New Roman" w:hAnsi="Times New Roman" w:cs="Times New Roman"/>
          <w:sz w:val="24"/>
          <w:szCs w:val="24"/>
          <w:lang w:eastAsia="ar-SA"/>
        </w:rPr>
        <w:t>ебаты как форм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у</w:t>
      </w:r>
      <w:r w:rsidRPr="001B2C4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научного диалога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827EE9" w:rsidRPr="00827EE9" w:rsidRDefault="00007DCD" w:rsidP="00827EE9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Каковы основные требования к н</w:t>
      </w:r>
      <w:r w:rsidRPr="00007DCD">
        <w:rPr>
          <w:rFonts w:ascii="Times New Roman" w:eastAsia="Times New Roman" w:hAnsi="Times New Roman" w:cs="Times New Roman"/>
          <w:sz w:val="24"/>
          <w:szCs w:val="24"/>
          <w:lang w:eastAsia="ar-SA"/>
        </w:rPr>
        <w:t>аучно-педагогическ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ой </w:t>
      </w:r>
      <w:r w:rsidRPr="00007DCD">
        <w:rPr>
          <w:rFonts w:ascii="Times New Roman" w:eastAsia="Times New Roman" w:hAnsi="Times New Roman" w:cs="Times New Roman"/>
          <w:sz w:val="24"/>
          <w:szCs w:val="24"/>
          <w:lang w:eastAsia="ar-SA"/>
        </w:rPr>
        <w:t>публикаци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и?</w:t>
      </w:r>
    </w:p>
    <w:p w:rsidR="00827EE9" w:rsidRPr="00827EE9" w:rsidRDefault="00007DCD" w:rsidP="00827E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827EE9" w:rsidRPr="00827EE9" w:rsidRDefault="00827EE9" w:rsidP="00827EE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Критерии оценки на зачете:</w:t>
      </w:r>
    </w:p>
    <w:p w:rsidR="00827EE9" w:rsidRPr="00827EE9" w:rsidRDefault="00827EE9" w:rsidP="00827EE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>При семестровой аттестации студентов критериями выставления оценки на зачете выступает степень полноты освоения студентом основного содержания дисциплины, изученной в семестре:</w:t>
      </w:r>
    </w:p>
    <w:p w:rsidR="00827EE9" w:rsidRPr="00827EE9" w:rsidRDefault="00827EE9" w:rsidP="00827EE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>– оценка 35–40 баллов выставляется студенту, обнаружившему всестороннее осознанное систематическое знание учебно-программного материала и умение им самостоятельно пользоваться, проявляющему творческие способности в понимании, изложении и использовании учебно-программного материала, умеющему свободно выполнять практические задания, освоившему основную литературу и знакомому с дополнительной литературой, рекомендованной программой, усвоившему взаимосвязь основных понятий дисциплины, в их значении для приобретаемой профессии;</w:t>
      </w:r>
      <w:proofErr w:type="gramEnd"/>
    </w:p>
    <w:p w:rsidR="00827EE9" w:rsidRPr="00827EE9" w:rsidRDefault="00827EE9" w:rsidP="00827EE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>– оценка 26–34 баллов выставляется студенту, обнаружившему полное знание учебно-программного материала, успешно выполнившему предусмотренные программой задачи, усвоившему основную рекомендованную литературу, показавшему систематический характер знаний по дисциплине и способному к их самостоятельному пополнению и обновлению в ходе дальнейшей учёбы и профессиональной деятельности; знания и умения студента в основном соответствуют требованиям, установленным выше, но при этом студент допускает отдельные неточности, которые он исправляет самостоятельно при указании преподавателя на данные неточности;</w:t>
      </w:r>
    </w:p>
    <w:p w:rsidR="00827EE9" w:rsidRPr="00827EE9" w:rsidRDefault="00827EE9" w:rsidP="00827EE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– оценка 15–25 баллов выставляется студенту, обнаружившему знание основного учебно-программного материала в объёме, необходимом для дальнейшего обучения и предстоящей работы по профессии, справляющемуся с выполнением заданий, предусмотренных программой, обладающему необходимыми знаниями, но допускающему неточности при ответе или выполнении заданий; студент показывает осознанное усвоение большей части изученного содержания и исправляет допущенные ошибки после пояснений, данных преподавателем;</w:t>
      </w:r>
      <w:proofErr w:type="gramEnd"/>
    </w:p>
    <w:p w:rsidR="00827EE9" w:rsidRPr="00827EE9" w:rsidRDefault="00827EE9" w:rsidP="00827EE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7EE9">
        <w:rPr>
          <w:rFonts w:ascii="Times New Roman" w:eastAsia="Times New Roman" w:hAnsi="Times New Roman" w:cs="Times New Roman"/>
          <w:sz w:val="24"/>
          <w:szCs w:val="24"/>
          <w:lang w:eastAsia="ar-SA"/>
        </w:rPr>
        <w:t>– оценка 1–14 баллов выставляется студенту, обнаружившему существенные пробелы в знаниях основного учебно-программного материала, допустившему принципиальные ошибки в выполнении предусмотренных программой заданий; при этом студент обнаруживает незнание большей части изученного в семестре материала, не справляется с решением практических задач и не может ответить на дополнительные вопросы преподавателя.</w:t>
      </w:r>
    </w:p>
    <w:p w:rsidR="00FC688D" w:rsidRDefault="00056D83" w:rsidP="00EB78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27087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</w:p>
    <w:p w:rsidR="00EB78D0" w:rsidRDefault="00EB78D0" w:rsidP="00EB78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7</w:t>
      </w:r>
      <w:r w:rsidRPr="000217A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 Разработка программы апробации для ВКР</w:t>
      </w:r>
    </w:p>
    <w:p w:rsidR="00EB78D0" w:rsidRDefault="00EB78D0" w:rsidP="00EB78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EB78D0" w:rsidRPr="00896718" w:rsidRDefault="00EB78D0" w:rsidP="00EB78D0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ar-SA"/>
        </w:rPr>
      </w:pPr>
      <w:r w:rsidRPr="00896718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ar-SA"/>
        </w:rPr>
        <w:t xml:space="preserve">Критерии оценки 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ar-SA"/>
        </w:rPr>
        <w:t>программы апробации</w:t>
      </w:r>
    </w:p>
    <w:p w:rsidR="00EB78D0" w:rsidRPr="000217A3" w:rsidRDefault="00EB78D0" w:rsidP="00EB78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tbl>
      <w:tblPr>
        <w:tblW w:w="949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44"/>
        <w:gridCol w:w="4536"/>
        <w:gridCol w:w="1417"/>
      </w:tblGrid>
      <w:tr w:rsidR="00EB78D0" w:rsidRPr="00C61FBA" w:rsidTr="00420F30">
        <w:tc>
          <w:tcPr>
            <w:tcW w:w="3544" w:type="dxa"/>
            <w:shd w:val="clear" w:color="auto" w:fill="auto"/>
          </w:tcPr>
          <w:p w:rsidR="00EB78D0" w:rsidRPr="00C61FBA" w:rsidRDefault="00EB78D0" w:rsidP="00420F30">
            <w:pPr>
              <w:pStyle w:val="ad"/>
              <w:spacing w:after="0"/>
              <w:ind w:firstLine="0"/>
              <w:jc w:val="center"/>
              <w:rPr>
                <w:rFonts w:eastAsia="Times New Roman"/>
                <w:b/>
              </w:rPr>
            </w:pPr>
            <w:r w:rsidRPr="00C61FBA">
              <w:rPr>
                <w:rFonts w:eastAsia="Times New Roman"/>
                <w:b/>
              </w:rPr>
              <w:t>Критерии</w:t>
            </w:r>
          </w:p>
        </w:tc>
        <w:tc>
          <w:tcPr>
            <w:tcW w:w="4536" w:type="dxa"/>
            <w:shd w:val="clear" w:color="auto" w:fill="auto"/>
          </w:tcPr>
          <w:p w:rsidR="00EB78D0" w:rsidRPr="00C61FBA" w:rsidRDefault="00EB78D0" w:rsidP="00420F30">
            <w:pPr>
              <w:pStyle w:val="ad"/>
              <w:spacing w:after="0"/>
              <w:ind w:firstLine="0"/>
              <w:jc w:val="center"/>
              <w:rPr>
                <w:rFonts w:eastAsia="Times New Roman"/>
                <w:b/>
              </w:rPr>
            </w:pPr>
            <w:r w:rsidRPr="00C61FBA">
              <w:rPr>
                <w:rFonts w:eastAsia="Times New Roman"/>
                <w:b/>
              </w:rPr>
              <w:t>Показатели</w:t>
            </w:r>
          </w:p>
        </w:tc>
        <w:tc>
          <w:tcPr>
            <w:tcW w:w="1417" w:type="dxa"/>
            <w:shd w:val="clear" w:color="auto" w:fill="auto"/>
          </w:tcPr>
          <w:p w:rsidR="00EB78D0" w:rsidRPr="00C61FBA" w:rsidRDefault="00EB78D0" w:rsidP="00420F30">
            <w:pPr>
              <w:pStyle w:val="ad"/>
              <w:spacing w:after="0"/>
              <w:ind w:firstLine="0"/>
              <w:jc w:val="center"/>
              <w:rPr>
                <w:rFonts w:eastAsia="Times New Roman"/>
                <w:b/>
              </w:rPr>
            </w:pPr>
            <w:r w:rsidRPr="00C61FBA">
              <w:rPr>
                <w:rFonts w:eastAsia="Times New Roman"/>
                <w:b/>
              </w:rPr>
              <w:t>Баллы</w:t>
            </w:r>
          </w:p>
        </w:tc>
      </w:tr>
      <w:tr w:rsidR="00EB78D0" w:rsidRPr="00C61FBA" w:rsidTr="00420F30">
        <w:trPr>
          <w:trHeight w:val="487"/>
        </w:trPr>
        <w:tc>
          <w:tcPr>
            <w:tcW w:w="3544" w:type="dxa"/>
            <w:shd w:val="clear" w:color="auto" w:fill="auto"/>
          </w:tcPr>
          <w:p w:rsidR="00EB78D0" w:rsidRPr="00C61FBA" w:rsidRDefault="00EB78D0" w:rsidP="00420F3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C61FB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Цель ОЭР </w:t>
            </w:r>
          </w:p>
        </w:tc>
        <w:tc>
          <w:tcPr>
            <w:tcW w:w="4536" w:type="dxa"/>
            <w:shd w:val="clear" w:color="auto" w:fill="auto"/>
          </w:tcPr>
          <w:p w:rsidR="00EB78D0" w:rsidRPr="00C61FBA" w:rsidRDefault="00EB78D0" w:rsidP="00420F3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C61FB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Грамотно </w:t>
            </w:r>
            <w:proofErr w:type="gramStart"/>
            <w:r w:rsidRPr="00C61FB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сформулирована</w:t>
            </w:r>
            <w:proofErr w:type="gramEnd"/>
            <w:r w:rsidRPr="00C61FB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, отвечает теме исследования</w:t>
            </w:r>
          </w:p>
        </w:tc>
        <w:tc>
          <w:tcPr>
            <w:tcW w:w="1417" w:type="dxa"/>
            <w:shd w:val="clear" w:color="auto" w:fill="auto"/>
          </w:tcPr>
          <w:p w:rsidR="00EB78D0" w:rsidRPr="00C61FBA" w:rsidRDefault="00EB78D0" w:rsidP="00420F30">
            <w:pPr>
              <w:pStyle w:val="ad"/>
              <w:spacing w:after="0"/>
              <w:ind w:firstLine="0"/>
              <w:jc w:val="center"/>
              <w:rPr>
                <w:rFonts w:eastAsia="Times New Roman"/>
              </w:rPr>
            </w:pPr>
            <w:r w:rsidRPr="00C61FBA">
              <w:rPr>
                <w:rFonts w:eastAsia="Times New Roman"/>
              </w:rPr>
              <w:t>3</w:t>
            </w:r>
          </w:p>
        </w:tc>
      </w:tr>
      <w:tr w:rsidR="00EB78D0" w:rsidRPr="00C61FBA" w:rsidTr="00420F30">
        <w:trPr>
          <w:trHeight w:val="487"/>
        </w:trPr>
        <w:tc>
          <w:tcPr>
            <w:tcW w:w="3544" w:type="dxa"/>
            <w:shd w:val="clear" w:color="auto" w:fill="auto"/>
          </w:tcPr>
          <w:p w:rsidR="00EB78D0" w:rsidRPr="00C61FBA" w:rsidRDefault="00EB78D0" w:rsidP="00420F3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61FBA">
              <w:rPr>
                <w:rFonts w:ascii="Times New Roman" w:hAnsi="Times New Roman"/>
                <w:color w:val="000000"/>
                <w:sz w:val="24"/>
                <w:szCs w:val="24"/>
              </w:rPr>
              <w:t>Содержание ОЭР</w:t>
            </w:r>
          </w:p>
        </w:tc>
        <w:tc>
          <w:tcPr>
            <w:tcW w:w="4536" w:type="dxa"/>
            <w:shd w:val="clear" w:color="auto" w:fill="auto"/>
          </w:tcPr>
          <w:p w:rsidR="00EB78D0" w:rsidRPr="00C61FBA" w:rsidRDefault="00EB78D0" w:rsidP="00420F3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C61FBA">
              <w:rPr>
                <w:rFonts w:ascii="Times New Roman" w:hAnsi="Times New Roman"/>
                <w:color w:val="000000"/>
                <w:sz w:val="24"/>
                <w:szCs w:val="24"/>
              </w:rPr>
              <w:t>Логика эксперимента четко определена.</w:t>
            </w:r>
            <w:r w:rsidRPr="00C61FB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Четко сформулированы гипотеза и задачи</w:t>
            </w:r>
          </w:p>
        </w:tc>
        <w:tc>
          <w:tcPr>
            <w:tcW w:w="1417" w:type="dxa"/>
            <w:shd w:val="clear" w:color="auto" w:fill="auto"/>
          </w:tcPr>
          <w:p w:rsidR="00EB78D0" w:rsidRPr="00C61FBA" w:rsidRDefault="00EB78D0" w:rsidP="00420F30">
            <w:pPr>
              <w:pStyle w:val="ad"/>
              <w:spacing w:after="0"/>
              <w:ind w:firstLine="0"/>
              <w:jc w:val="center"/>
              <w:rPr>
                <w:rFonts w:eastAsia="Times New Roman"/>
              </w:rPr>
            </w:pPr>
            <w:r w:rsidRPr="00C61FBA">
              <w:rPr>
                <w:rFonts w:eastAsia="Times New Roman"/>
              </w:rPr>
              <w:t>5</w:t>
            </w:r>
          </w:p>
        </w:tc>
      </w:tr>
      <w:tr w:rsidR="00EB78D0" w:rsidRPr="00C61FBA" w:rsidTr="00420F30">
        <w:trPr>
          <w:trHeight w:val="703"/>
        </w:trPr>
        <w:tc>
          <w:tcPr>
            <w:tcW w:w="3544" w:type="dxa"/>
            <w:shd w:val="clear" w:color="auto" w:fill="auto"/>
          </w:tcPr>
          <w:p w:rsidR="00EB78D0" w:rsidRPr="00C61FBA" w:rsidRDefault="00EB78D0" w:rsidP="00420F3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C61FBA">
              <w:rPr>
                <w:rFonts w:ascii="Times New Roman" w:hAnsi="Times New Roman"/>
                <w:color w:val="000000"/>
                <w:sz w:val="24"/>
                <w:szCs w:val="24"/>
              </w:rPr>
              <w:t>Научные  категории (термины)</w:t>
            </w:r>
          </w:p>
        </w:tc>
        <w:tc>
          <w:tcPr>
            <w:tcW w:w="4536" w:type="dxa"/>
            <w:shd w:val="clear" w:color="auto" w:fill="auto"/>
          </w:tcPr>
          <w:p w:rsidR="00EB78D0" w:rsidRPr="00C61FBA" w:rsidRDefault="00EB78D0" w:rsidP="00420F3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C61FBA">
              <w:rPr>
                <w:rFonts w:ascii="Times New Roman" w:hAnsi="Times New Roman"/>
                <w:color w:val="000000"/>
                <w:sz w:val="24"/>
                <w:szCs w:val="24"/>
              </w:rPr>
              <w:t>Используются грамотно научные категории (термины)</w:t>
            </w:r>
          </w:p>
        </w:tc>
        <w:tc>
          <w:tcPr>
            <w:tcW w:w="1417" w:type="dxa"/>
            <w:shd w:val="clear" w:color="auto" w:fill="auto"/>
          </w:tcPr>
          <w:p w:rsidR="00EB78D0" w:rsidRPr="00C61FBA" w:rsidRDefault="00EB78D0" w:rsidP="00420F30">
            <w:pPr>
              <w:pStyle w:val="ad"/>
              <w:spacing w:after="0"/>
              <w:ind w:firstLine="0"/>
              <w:jc w:val="center"/>
              <w:rPr>
                <w:rFonts w:eastAsia="Times New Roman"/>
              </w:rPr>
            </w:pPr>
            <w:r w:rsidRPr="00C61FBA">
              <w:rPr>
                <w:rFonts w:eastAsia="Times New Roman"/>
              </w:rPr>
              <w:t>3</w:t>
            </w:r>
          </w:p>
        </w:tc>
      </w:tr>
      <w:tr w:rsidR="00EB78D0" w:rsidRPr="00C61FBA" w:rsidTr="00420F30">
        <w:trPr>
          <w:trHeight w:val="435"/>
        </w:trPr>
        <w:tc>
          <w:tcPr>
            <w:tcW w:w="3544" w:type="dxa"/>
            <w:vMerge w:val="restart"/>
            <w:shd w:val="clear" w:color="auto" w:fill="auto"/>
          </w:tcPr>
          <w:p w:rsidR="00EB78D0" w:rsidRPr="00C61FBA" w:rsidRDefault="00EB78D0" w:rsidP="00420F30">
            <w:pPr>
              <w:pStyle w:val="ad"/>
              <w:spacing w:after="0"/>
              <w:ind w:firstLine="0"/>
              <w:jc w:val="left"/>
              <w:rPr>
                <w:rFonts w:eastAsia="Times New Roman"/>
              </w:rPr>
            </w:pPr>
            <w:r w:rsidRPr="00C61FBA">
              <w:rPr>
                <w:rFonts w:eastAsia="Times New Roman"/>
              </w:rPr>
              <w:t>Качество защиты программы</w:t>
            </w:r>
          </w:p>
        </w:tc>
        <w:tc>
          <w:tcPr>
            <w:tcW w:w="4536" w:type="dxa"/>
            <w:shd w:val="clear" w:color="auto" w:fill="auto"/>
          </w:tcPr>
          <w:p w:rsidR="00EB78D0" w:rsidRPr="00C61FBA" w:rsidRDefault="00EB78D0" w:rsidP="00420F30">
            <w:pPr>
              <w:pStyle w:val="ad"/>
              <w:spacing w:after="0"/>
              <w:ind w:firstLine="0"/>
              <w:jc w:val="left"/>
              <w:rPr>
                <w:rFonts w:eastAsia="Times New Roman"/>
              </w:rPr>
            </w:pPr>
            <w:r w:rsidRPr="00C61FBA">
              <w:rPr>
                <w:rFonts w:eastAsia="Times New Roman"/>
              </w:rPr>
              <w:t>Наглядность (представлена презентация, плакат, раздаточный материал и т.д.)</w:t>
            </w:r>
          </w:p>
        </w:tc>
        <w:tc>
          <w:tcPr>
            <w:tcW w:w="1417" w:type="dxa"/>
            <w:shd w:val="clear" w:color="auto" w:fill="auto"/>
          </w:tcPr>
          <w:p w:rsidR="00EB78D0" w:rsidRPr="00C61FBA" w:rsidRDefault="00EB78D0" w:rsidP="00420F30">
            <w:pPr>
              <w:pStyle w:val="ad"/>
              <w:spacing w:after="0"/>
              <w:ind w:firstLine="0"/>
              <w:jc w:val="center"/>
              <w:rPr>
                <w:rFonts w:eastAsia="Times New Roman"/>
              </w:rPr>
            </w:pPr>
            <w:r w:rsidRPr="00C61FBA">
              <w:rPr>
                <w:rFonts w:eastAsia="Times New Roman"/>
              </w:rPr>
              <w:t>3</w:t>
            </w:r>
          </w:p>
        </w:tc>
      </w:tr>
      <w:tr w:rsidR="00EB78D0" w:rsidRPr="00C61FBA" w:rsidTr="00420F30">
        <w:trPr>
          <w:trHeight w:val="708"/>
        </w:trPr>
        <w:tc>
          <w:tcPr>
            <w:tcW w:w="3544" w:type="dxa"/>
            <w:vMerge/>
            <w:shd w:val="clear" w:color="auto" w:fill="auto"/>
          </w:tcPr>
          <w:p w:rsidR="00EB78D0" w:rsidRPr="00C61FBA" w:rsidRDefault="00EB78D0" w:rsidP="00420F30">
            <w:pPr>
              <w:pStyle w:val="ad"/>
              <w:spacing w:after="0"/>
              <w:ind w:firstLine="0"/>
              <w:jc w:val="left"/>
              <w:rPr>
                <w:rFonts w:eastAsia="Times New Roman"/>
              </w:rPr>
            </w:pPr>
          </w:p>
        </w:tc>
        <w:tc>
          <w:tcPr>
            <w:tcW w:w="4536" w:type="dxa"/>
            <w:shd w:val="clear" w:color="auto" w:fill="auto"/>
          </w:tcPr>
          <w:p w:rsidR="00EB78D0" w:rsidRPr="00C61FBA" w:rsidRDefault="00EB78D0" w:rsidP="00420F30">
            <w:pPr>
              <w:pStyle w:val="ad"/>
              <w:spacing w:after="0"/>
              <w:ind w:firstLine="0"/>
              <w:jc w:val="left"/>
              <w:rPr>
                <w:rFonts w:eastAsia="Times New Roman"/>
              </w:rPr>
            </w:pPr>
            <w:r w:rsidRPr="00C61FBA">
              <w:rPr>
                <w:rFonts w:eastAsia="Times New Roman"/>
              </w:rPr>
              <w:t>Доклад (системность, композиционная целостность выступления, полнота представления хода и результатов проекта, доступность и научность изложения)</w:t>
            </w:r>
          </w:p>
        </w:tc>
        <w:tc>
          <w:tcPr>
            <w:tcW w:w="1417" w:type="dxa"/>
            <w:shd w:val="clear" w:color="auto" w:fill="auto"/>
          </w:tcPr>
          <w:p w:rsidR="00EB78D0" w:rsidRPr="00C61FBA" w:rsidRDefault="00EB78D0" w:rsidP="00420F30">
            <w:pPr>
              <w:pStyle w:val="ad"/>
              <w:spacing w:after="0"/>
              <w:ind w:firstLine="0"/>
              <w:jc w:val="center"/>
              <w:rPr>
                <w:rFonts w:eastAsia="Times New Roman"/>
              </w:rPr>
            </w:pPr>
            <w:r w:rsidRPr="00C61FBA">
              <w:rPr>
                <w:rFonts w:eastAsia="Times New Roman"/>
              </w:rPr>
              <w:t>3</w:t>
            </w:r>
          </w:p>
        </w:tc>
      </w:tr>
      <w:tr w:rsidR="00EB78D0" w:rsidRPr="00C61FBA" w:rsidTr="00420F30">
        <w:trPr>
          <w:trHeight w:val="509"/>
        </w:trPr>
        <w:tc>
          <w:tcPr>
            <w:tcW w:w="3544" w:type="dxa"/>
            <w:vMerge/>
            <w:shd w:val="clear" w:color="auto" w:fill="auto"/>
          </w:tcPr>
          <w:p w:rsidR="00EB78D0" w:rsidRPr="00C61FBA" w:rsidRDefault="00EB78D0" w:rsidP="00420F30">
            <w:pPr>
              <w:pStyle w:val="ad"/>
              <w:spacing w:after="0"/>
              <w:ind w:firstLine="0"/>
              <w:jc w:val="left"/>
              <w:rPr>
                <w:rFonts w:eastAsia="Times New Roman"/>
              </w:rPr>
            </w:pPr>
          </w:p>
        </w:tc>
        <w:tc>
          <w:tcPr>
            <w:tcW w:w="4536" w:type="dxa"/>
            <w:shd w:val="clear" w:color="auto" w:fill="auto"/>
          </w:tcPr>
          <w:p w:rsidR="00EB78D0" w:rsidRPr="00C61FBA" w:rsidRDefault="00EB78D0" w:rsidP="00420F30">
            <w:pPr>
              <w:pStyle w:val="ad"/>
              <w:spacing w:after="0"/>
              <w:ind w:firstLine="0"/>
              <w:jc w:val="left"/>
              <w:rPr>
                <w:rFonts w:eastAsia="Times New Roman"/>
              </w:rPr>
            </w:pPr>
            <w:r w:rsidRPr="00C61FBA">
              <w:rPr>
                <w:rFonts w:eastAsia="Times New Roman"/>
              </w:rPr>
              <w:t>Ответы на вопросы (понимание сути вопроса, адекватность и полнота ответа, убедительность, аргументированность)</w:t>
            </w:r>
          </w:p>
        </w:tc>
        <w:tc>
          <w:tcPr>
            <w:tcW w:w="1417" w:type="dxa"/>
            <w:shd w:val="clear" w:color="auto" w:fill="auto"/>
          </w:tcPr>
          <w:p w:rsidR="00EB78D0" w:rsidRPr="00C61FBA" w:rsidRDefault="00EB78D0" w:rsidP="00420F30">
            <w:pPr>
              <w:pStyle w:val="ad"/>
              <w:spacing w:after="0"/>
              <w:ind w:firstLine="0"/>
              <w:jc w:val="center"/>
              <w:rPr>
                <w:rFonts w:eastAsia="Times New Roman"/>
              </w:rPr>
            </w:pPr>
            <w:r w:rsidRPr="00C61FBA">
              <w:rPr>
                <w:rFonts w:eastAsia="Times New Roman"/>
              </w:rPr>
              <w:t>3</w:t>
            </w:r>
          </w:p>
        </w:tc>
      </w:tr>
      <w:tr w:rsidR="00EB78D0" w:rsidRPr="00C61FBA" w:rsidTr="00420F30">
        <w:trPr>
          <w:trHeight w:val="662"/>
        </w:trPr>
        <w:tc>
          <w:tcPr>
            <w:tcW w:w="3544" w:type="dxa"/>
            <w:shd w:val="clear" w:color="auto" w:fill="auto"/>
          </w:tcPr>
          <w:p w:rsidR="00EB78D0" w:rsidRPr="00C61FBA" w:rsidRDefault="00EB78D0" w:rsidP="00420F30">
            <w:pPr>
              <w:pStyle w:val="ad"/>
              <w:spacing w:after="0"/>
              <w:ind w:firstLine="0"/>
              <w:jc w:val="left"/>
              <w:rPr>
                <w:rFonts w:eastAsia="Times New Roman"/>
                <w:b/>
              </w:rPr>
            </w:pPr>
            <w:r w:rsidRPr="00C61FBA">
              <w:rPr>
                <w:rFonts w:eastAsia="Times New Roman"/>
                <w:b/>
              </w:rPr>
              <w:t>ИТОГО в соответствии с рейтингом</w:t>
            </w:r>
          </w:p>
        </w:tc>
        <w:tc>
          <w:tcPr>
            <w:tcW w:w="4536" w:type="dxa"/>
            <w:shd w:val="clear" w:color="auto" w:fill="auto"/>
          </w:tcPr>
          <w:p w:rsidR="00EB78D0" w:rsidRPr="00C61FBA" w:rsidRDefault="00EB78D0" w:rsidP="00420F30">
            <w:pPr>
              <w:pStyle w:val="ad"/>
              <w:spacing w:after="0"/>
              <w:ind w:firstLine="0"/>
              <w:rPr>
                <w:rFonts w:eastAsia="Times New Roman"/>
                <w:b/>
              </w:rPr>
            </w:pPr>
          </w:p>
        </w:tc>
        <w:tc>
          <w:tcPr>
            <w:tcW w:w="1417" w:type="dxa"/>
            <w:shd w:val="clear" w:color="auto" w:fill="auto"/>
          </w:tcPr>
          <w:p w:rsidR="00EB78D0" w:rsidRPr="00C61FBA" w:rsidRDefault="00EB78D0" w:rsidP="00420F30">
            <w:pPr>
              <w:pStyle w:val="ad"/>
              <w:spacing w:after="0"/>
              <w:ind w:firstLine="0"/>
              <w:jc w:val="center"/>
              <w:rPr>
                <w:rFonts w:eastAsia="Times New Roman"/>
                <w:b/>
              </w:rPr>
            </w:pPr>
            <w:r w:rsidRPr="00C61FBA">
              <w:rPr>
                <w:rFonts w:eastAsia="Times New Roman"/>
                <w:b/>
              </w:rPr>
              <w:t>20</w:t>
            </w:r>
          </w:p>
        </w:tc>
      </w:tr>
    </w:tbl>
    <w:p w:rsidR="00927087" w:rsidRPr="00896718" w:rsidRDefault="00EB78D0" w:rsidP="0089671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927087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 w:rsidR="00056D83" w:rsidRPr="00927087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 w:rsidR="00056D83" w:rsidRPr="0089671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8. Презентация</w:t>
      </w:r>
    </w:p>
    <w:p w:rsidR="00896718" w:rsidRDefault="00896718" w:rsidP="00896718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ar-SA"/>
        </w:rPr>
      </w:pPr>
    </w:p>
    <w:p w:rsidR="00896718" w:rsidRPr="00896718" w:rsidRDefault="00896718" w:rsidP="00896718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ar-SA"/>
        </w:rPr>
      </w:pPr>
      <w:r w:rsidRPr="00896718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ar-SA"/>
        </w:rPr>
        <w:t>Критерии оценки презентации</w:t>
      </w:r>
    </w:p>
    <w:p w:rsidR="00896718" w:rsidRPr="00896718" w:rsidRDefault="00896718" w:rsidP="0089671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896718" w:rsidRPr="000E5D15" w:rsidRDefault="00896718" w:rsidP="0089671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8-10</w:t>
      </w:r>
      <w:r w:rsidRPr="000E5D1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балл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ов</w:t>
      </w:r>
    </w:p>
    <w:p w:rsidR="00896718" w:rsidRPr="000E5D15" w:rsidRDefault="00896718" w:rsidP="008967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Содержание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Содержание является строго научным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Иллюстрации (графические, музыкальные, видео) усиливают эффект восприятия текстовой части информации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Орфографические, пунктуационные, стилистические ошибки отсутствуют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Наборы числовых данных проиллюстрированы графиками и диаграммами, причем в наиболее адекватной форме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Информация является актуальной и современной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Ключевые слова в тексте выделены</w:t>
      </w:r>
    </w:p>
    <w:p w:rsidR="00896718" w:rsidRPr="000E5D15" w:rsidRDefault="00896718" w:rsidP="008967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Оформление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Цвет фона гармонирует с цветом текста, всё отлично читается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Использовано 3 цвета шрифта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Все страницы выдержаны в едином стиле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Гиперссылки выделены и имеют разное оформление до и после посещения кадра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Анимация присутствует только в тех местах, где она уместна и усиливает эффект восприятия текстовой части информации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Звуковой фон соответствует единой концепции и усиливает эффект восприятия текстовой части информации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Размер шрифта оптимальный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Все ссылки работают</w:t>
      </w:r>
    </w:p>
    <w:p w:rsidR="00896718" w:rsidRPr="000E5D15" w:rsidRDefault="00896718" w:rsidP="0089671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4-7</w:t>
      </w:r>
      <w:r w:rsidRPr="000E5D1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балл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ов</w:t>
      </w:r>
    </w:p>
    <w:p w:rsidR="00896718" w:rsidRPr="000E5D15" w:rsidRDefault="00896718" w:rsidP="008967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Содержание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Содержание в целом является научным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Иллюстрации (графические, музыкальные, видео) соответствуют тексту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Орфографические, пунктуационные, стилистические ошибки практически отсутствуют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Наборы числовых данных проиллюстрированы графиками и диаграммами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Информация является актуальной и современной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Ключевые слова в тексте выделены</w:t>
      </w:r>
    </w:p>
    <w:p w:rsidR="00896718" w:rsidRPr="000E5D15" w:rsidRDefault="00896718" w:rsidP="008967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Оформление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Цвет фона хорошо соответствует цвету текста, всё можно прочесть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Использовано 3 цвета шрифта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1-2 страницы имеют свой стиль оформления, отличный от общего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Гиперссылки выделены и имеют разное оформление до и после посещения кадра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Анимация присутствует только в тех местах, где она уместна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Звуковой фон соответствует единой концепции и привлекает внимание зрителей в нужных местах именно к информации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Размер шрифта оптимальный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Все ссылки работают </w:t>
      </w:r>
    </w:p>
    <w:p w:rsidR="00896718" w:rsidRPr="000E5D15" w:rsidRDefault="00896718" w:rsidP="0089671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-3</w:t>
      </w:r>
      <w:r w:rsidRPr="000E5D1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балл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а</w:t>
      </w:r>
    </w:p>
    <w:p w:rsidR="00896718" w:rsidRPr="000E5D15" w:rsidRDefault="00896718" w:rsidP="008967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Содержание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Содержание включает в себя элементы научности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Иллюстрации (графические, музыкальные, видео) в определенных случаях соответствуют тексту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Есть орфографические, пунктуационные, стилистические ошибки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Наборы числовых данных чаще всего проиллюстрированы графиками и диаграммами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Информация является актуальной и современной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Ключевые слова в тексте чаще всего выделены</w:t>
      </w:r>
    </w:p>
    <w:p w:rsidR="00896718" w:rsidRPr="000E5D15" w:rsidRDefault="00896718" w:rsidP="008967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Оформление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Цвет фона плохо соответствует цвету текста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Использовано более 4 цветов шрифта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Некоторые страницы имеют свой стиль оформления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Гиперссылки выделены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Анимация дозирована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Звуковой фон не соответствует единой концепции, но не носит отвлекающий характер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Размер шрифта средний (соответственно, объём информации слишком большой — кадр несколько перегружен) информацией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Ссылки работают</w:t>
      </w:r>
    </w:p>
    <w:p w:rsidR="00896718" w:rsidRPr="000E5D15" w:rsidRDefault="00896718" w:rsidP="0089671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0 баллов</w:t>
      </w:r>
    </w:p>
    <w:p w:rsidR="00896718" w:rsidRPr="000E5D15" w:rsidRDefault="00896718" w:rsidP="008967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Содержание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Содержание не является научным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Иллюстрации (графические, музыкальные, видео) не соответствуют тексту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Много орфографических, пунктуационных, стилистических ошибок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Наборы числовых данных не проиллюстрированы графиками и диаграммами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Информация не представляется актуальной и современной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Ключевые слова в тексте не выделены</w:t>
      </w:r>
    </w:p>
    <w:p w:rsidR="00896718" w:rsidRPr="000E5D15" w:rsidRDefault="00896718" w:rsidP="008967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Оформление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Цвет фона не соответствует цвету текста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Использовано более 5 цветов шрифта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Каждая страница имеет свой стиль оформления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Гиперссылки не выделены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Анимация отсутствует (или же презентация перегружена анимацией)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Звуковой фон не соответствует единой концепции, носит отвлекающий характер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>Слишком мелкий шрифт (соответственно, объём информации слишком велик — кадр перегружен)</w:t>
      </w:r>
    </w:p>
    <w:p w:rsidR="00896718" w:rsidRPr="000E5D15" w:rsidRDefault="00896718" w:rsidP="00896718">
      <w:pPr>
        <w:numPr>
          <w:ilvl w:val="0"/>
          <w:numId w:val="21"/>
        </w:numPr>
        <w:tabs>
          <w:tab w:val="num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Не работают отдельные ссылки </w:t>
      </w:r>
    </w:p>
    <w:p w:rsidR="00896718" w:rsidRPr="000E5D15" w:rsidRDefault="00896718" w:rsidP="0089671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896718" w:rsidRDefault="00896718" w:rsidP="008967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Кроме того, выступающему может быть добавлен </w:t>
      </w:r>
      <w:r w:rsidRPr="000E5D1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 балл</w:t>
      </w:r>
      <w:r w:rsidRPr="000E5D1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за содержательные ответы на вопросы, возникающие по ходу презентации.</w:t>
      </w:r>
      <w:proofErr w:type="gramEnd"/>
    </w:p>
    <w:p w:rsidR="00896718" w:rsidRPr="000E5D15" w:rsidRDefault="00896718" w:rsidP="008967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B78D0" w:rsidRPr="00E24375" w:rsidRDefault="00056D83" w:rsidP="00EB78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927087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</w:p>
    <w:p w:rsidR="00927087" w:rsidRPr="00E24375" w:rsidRDefault="00EB78D0" w:rsidP="00E2437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9</w:t>
      </w:r>
      <w:r w:rsidR="00056D83" w:rsidRPr="00E2437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 Доклад на предзащите ВКР</w:t>
      </w:r>
    </w:p>
    <w:p w:rsidR="00291E7B" w:rsidRDefault="00291E7B" w:rsidP="00291E7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24375" w:rsidRPr="00291E7B" w:rsidRDefault="00291E7B" w:rsidP="00291E7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91E7B">
        <w:rPr>
          <w:rFonts w:ascii="Times New Roman" w:eastAsia="Times New Roman" w:hAnsi="Times New Roman" w:cs="Times New Roman"/>
          <w:sz w:val="24"/>
          <w:szCs w:val="24"/>
          <w:lang w:eastAsia="ar-SA"/>
        </w:rPr>
        <w:t>Доклад следует начинать с обоснования актуальности темы исследования, его цели и задач, далее по главам раскрывать основное содержание диссертации, а затем осветить основные результаты работы, сделанные выводы и предложения. Студент-выпускник должен сделать свой доклад свободно, не читая письменного текста. Рекомендуется в процессе доклада использовать мультимедийную презентацию работы, заранее подготовленный наглядный графический (таблицы, схемы) или иной материал, иллюстрирующий основные положения работы. После доклада магистрант должен ответить на вопросы присутствующих на предзащите.</w:t>
      </w:r>
    </w:p>
    <w:p w:rsidR="00291E7B" w:rsidRDefault="00291E7B" w:rsidP="00E24375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ar-SA"/>
        </w:rPr>
      </w:pPr>
    </w:p>
    <w:p w:rsidR="00E24375" w:rsidRPr="00896718" w:rsidRDefault="00E24375" w:rsidP="00E24375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ar-SA"/>
        </w:rPr>
      </w:pPr>
      <w:r w:rsidRPr="00896718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ar-SA"/>
        </w:rPr>
        <w:t xml:space="preserve">Критерии оценки 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ar-SA"/>
        </w:rPr>
        <w:t>доклада на предзащите магистерской диссертации (ВКР)</w:t>
      </w:r>
    </w:p>
    <w:p w:rsidR="00E24375" w:rsidRPr="000217A3" w:rsidRDefault="00E24375" w:rsidP="00E2437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tbl>
      <w:tblPr>
        <w:tblW w:w="949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44"/>
        <w:gridCol w:w="4536"/>
        <w:gridCol w:w="1417"/>
      </w:tblGrid>
      <w:tr w:rsidR="00E24375" w:rsidRPr="00C61FBA" w:rsidTr="003F5594">
        <w:tc>
          <w:tcPr>
            <w:tcW w:w="3544" w:type="dxa"/>
            <w:shd w:val="clear" w:color="auto" w:fill="auto"/>
          </w:tcPr>
          <w:p w:rsidR="00E24375" w:rsidRPr="00C61FBA" w:rsidRDefault="00E24375" w:rsidP="003F5594">
            <w:pPr>
              <w:pStyle w:val="ad"/>
              <w:spacing w:after="0"/>
              <w:ind w:firstLine="0"/>
              <w:jc w:val="center"/>
              <w:rPr>
                <w:rFonts w:eastAsia="Times New Roman"/>
                <w:b/>
              </w:rPr>
            </w:pPr>
            <w:r w:rsidRPr="00C61FBA">
              <w:rPr>
                <w:rFonts w:eastAsia="Times New Roman"/>
                <w:b/>
              </w:rPr>
              <w:t>Критерии</w:t>
            </w:r>
          </w:p>
        </w:tc>
        <w:tc>
          <w:tcPr>
            <w:tcW w:w="4536" w:type="dxa"/>
            <w:shd w:val="clear" w:color="auto" w:fill="auto"/>
          </w:tcPr>
          <w:p w:rsidR="00E24375" w:rsidRPr="00C61FBA" w:rsidRDefault="00E24375" w:rsidP="003F5594">
            <w:pPr>
              <w:pStyle w:val="ad"/>
              <w:spacing w:after="0"/>
              <w:ind w:firstLine="0"/>
              <w:jc w:val="center"/>
              <w:rPr>
                <w:rFonts w:eastAsia="Times New Roman"/>
                <w:b/>
              </w:rPr>
            </w:pPr>
            <w:r w:rsidRPr="00C61FBA">
              <w:rPr>
                <w:rFonts w:eastAsia="Times New Roman"/>
                <w:b/>
              </w:rPr>
              <w:t>Показатели</w:t>
            </w:r>
          </w:p>
        </w:tc>
        <w:tc>
          <w:tcPr>
            <w:tcW w:w="1417" w:type="dxa"/>
            <w:shd w:val="clear" w:color="auto" w:fill="auto"/>
          </w:tcPr>
          <w:p w:rsidR="00E24375" w:rsidRPr="00C61FBA" w:rsidRDefault="00E24375" w:rsidP="003F5594">
            <w:pPr>
              <w:pStyle w:val="ad"/>
              <w:spacing w:after="0"/>
              <w:ind w:firstLine="0"/>
              <w:jc w:val="center"/>
              <w:rPr>
                <w:rFonts w:eastAsia="Times New Roman"/>
                <w:b/>
              </w:rPr>
            </w:pPr>
            <w:r w:rsidRPr="00C61FBA">
              <w:rPr>
                <w:rFonts w:eastAsia="Times New Roman"/>
                <w:b/>
              </w:rPr>
              <w:t>Баллы</w:t>
            </w:r>
          </w:p>
        </w:tc>
      </w:tr>
      <w:tr w:rsidR="00E24375" w:rsidRPr="00C61FBA" w:rsidTr="003F5594">
        <w:trPr>
          <w:trHeight w:val="487"/>
        </w:trPr>
        <w:tc>
          <w:tcPr>
            <w:tcW w:w="3544" w:type="dxa"/>
            <w:shd w:val="clear" w:color="auto" w:fill="auto"/>
          </w:tcPr>
          <w:p w:rsidR="00E24375" w:rsidRPr="00C61FBA" w:rsidRDefault="00E24375" w:rsidP="003F559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C61FB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Методологический аппарат </w:t>
            </w:r>
          </w:p>
        </w:tc>
        <w:tc>
          <w:tcPr>
            <w:tcW w:w="4536" w:type="dxa"/>
            <w:shd w:val="clear" w:color="auto" w:fill="auto"/>
          </w:tcPr>
          <w:p w:rsidR="00E24375" w:rsidRPr="00C61FBA" w:rsidRDefault="00E24375" w:rsidP="00E243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C61FB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Четко сформулирован и представлен как в устном сообщении, так и наглядном сопровождении (мультимедийная презентация, раздаточный материал) </w:t>
            </w:r>
          </w:p>
        </w:tc>
        <w:tc>
          <w:tcPr>
            <w:tcW w:w="1417" w:type="dxa"/>
            <w:shd w:val="clear" w:color="auto" w:fill="auto"/>
          </w:tcPr>
          <w:p w:rsidR="00E24375" w:rsidRPr="00C61FBA" w:rsidRDefault="00E24375" w:rsidP="003F5594">
            <w:pPr>
              <w:pStyle w:val="ad"/>
              <w:spacing w:after="0"/>
              <w:ind w:firstLine="0"/>
              <w:jc w:val="center"/>
              <w:rPr>
                <w:rFonts w:eastAsia="Times New Roman"/>
              </w:rPr>
            </w:pPr>
            <w:r w:rsidRPr="00C61FBA">
              <w:rPr>
                <w:rFonts w:eastAsia="Times New Roman"/>
              </w:rPr>
              <w:t>3</w:t>
            </w:r>
          </w:p>
        </w:tc>
      </w:tr>
      <w:tr w:rsidR="00E24375" w:rsidRPr="00C61FBA" w:rsidTr="003F5594">
        <w:trPr>
          <w:trHeight w:val="487"/>
        </w:trPr>
        <w:tc>
          <w:tcPr>
            <w:tcW w:w="3544" w:type="dxa"/>
            <w:shd w:val="clear" w:color="auto" w:fill="auto"/>
          </w:tcPr>
          <w:p w:rsidR="00E24375" w:rsidRPr="00C61FBA" w:rsidRDefault="00E24375" w:rsidP="00E2437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61FBA">
              <w:rPr>
                <w:rFonts w:ascii="Times New Roman" w:hAnsi="Times New Roman"/>
                <w:color w:val="000000"/>
                <w:sz w:val="24"/>
                <w:szCs w:val="24"/>
              </w:rPr>
              <w:t>Содержание ВКР</w:t>
            </w:r>
          </w:p>
        </w:tc>
        <w:tc>
          <w:tcPr>
            <w:tcW w:w="4536" w:type="dxa"/>
            <w:shd w:val="clear" w:color="auto" w:fill="auto"/>
          </w:tcPr>
          <w:p w:rsidR="00E24375" w:rsidRPr="00C61FBA" w:rsidRDefault="00E24375" w:rsidP="00E243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C61FB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Кратко и логически последовательно раскрывается в ходе изложения основных результатов исследования </w:t>
            </w:r>
          </w:p>
        </w:tc>
        <w:tc>
          <w:tcPr>
            <w:tcW w:w="1417" w:type="dxa"/>
            <w:shd w:val="clear" w:color="auto" w:fill="auto"/>
          </w:tcPr>
          <w:p w:rsidR="00E24375" w:rsidRPr="00C61FBA" w:rsidRDefault="00E24375" w:rsidP="003F5594">
            <w:pPr>
              <w:pStyle w:val="ad"/>
              <w:spacing w:after="0"/>
              <w:ind w:firstLine="0"/>
              <w:jc w:val="center"/>
              <w:rPr>
                <w:rFonts w:eastAsia="Times New Roman"/>
              </w:rPr>
            </w:pPr>
            <w:r w:rsidRPr="00C61FBA">
              <w:rPr>
                <w:rFonts w:eastAsia="Times New Roman"/>
              </w:rPr>
              <w:t>5</w:t>
            </w:r>
          </w:p>
        </w:tc>
      </w:tr>
      <w:tr w:rsidR="00E24375" w:rsidRPr="00C61FBA" w:rsidTr="003F5594">
        <w:trPr>
          <w:trHeight w:val="703"/>
        </w:trPr>
        <w:tc>
          <w:tcPr>
            <w:tcW w:w="3544" w:type="dxa"/>
            <w:shd w:val="clear" w:color="auto" w:fill="auto"/>
          </w:tcPr>
          <w:p w:rsidR="00E24375" w:rsidRPr="00C61FBA" w:rsidRDefault="00E24375" w:rsidP="003F559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C61FBA">
              <w:rPr>
                <w:rFonts w:ascii="Times New Roman" w:hAnsi="Times New Roman"/>
                <w:color w:val="000000"/>
                <w:sz w:val="24"/>
                <w:szCs w:val="24"/>
              </w:rPr>
              <w:t>Научные  категории (термины)</w:t>
            </w:r>
          </w:p>
        </w:tc>
        <w:tc>
          <w:tcPr>
            <w:tcW w:w="4536" w:type="dxa"/>
            <w:shd w:val="clear" w:color="auto" w:fill="auto"/>
          </w:tcPr>
          <w:p w:rsidR="00E24375" w:rsidRPr="00C61FBA" w:rsidRDefault="00E24375" w:rsidP="003F559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C61FBA">
              <w:rPr>
                <w:rFonts w:ascii="Times New Roman" w:hAnsi="Times New Roman"/>
                <w:color w:val="000000"/>
                <w:sz w:val="24"/>
                <w:szCs w:val="24"/>
              </w:rPr>
              <w:t>Используются грамотно научные категории (термины)</w:t>
            </w:r>
          </w:p>
        </w:tc>
        <w:tc>
          <w:tcPr>
            <w:tcW w:w="1417" w:type="dxa"/>
            <w:shd w:val="clear" w:color="auto" w:fill="auto"/>
          </w:tcPr>
          <w:p w:rsidR="00E24375" w:rsidRPr="00C61FBA" w:rsidRDefault="00E24375" w:rsidP="003F5594">
            <w:pPr>
              <w:pStyle w:val="ad"/>
              <w:spacing w:after="0"/>
              <w:ind w:firstLine="0"/>
              <w:jc w:val="center"/>
              <w:rPr>
                <w:rFonts w:eastAsia="Times New Roman"/>
              </w:rPr>
            </w:pPr>
            <w:r w:rsidRPr="00C61FBA">
              <w:rPr>
                <w:rFonts w:eastAsia="Times New Roman"/>
              </w:rPr>
              <w:t>3</w:t>
            </w:r>
          </w:p>
        </w:tc>
      </w:tr>
      <w:tr w:rsidR="00E24375" w:rsidRPr="00C61FBA" w:rsidTr="003F5594">
        <w:trPr>
          <w:trHeight w:val="435"/>
        </w:trPr>
        <w:tc>
          <w:tcPr>
            <w:tcW w:w="3544" w:type="dxa"/>
            <w:vMerge w:val="restart"/>
            <w:shd w:val="clear" w:color="auto" w:fill="auto"/>
          </w:tcPr>
          <w:p w:rsidR="00E24375" w:rsidRPr="00C61FBA" w:rsidRDefault="00E24375" w:rsidP="00E24375">
            <w:pPr>
              <w:pStyle w:val="ad"/>
              <w:spacing w:after="0"/>
              <w:ind w:firstLine="0"/>
              <w:jc w:val="left"/>
              <w:rPr>
                <w:rFonts w:eastAsia="Times New Roman"/>
              </w:rPr>
            </w:pPr>
            <w:r w:rsidRPr="00C61FBA">
              <w:rPr>
                <w:rFonts w:eastAsia="Times New Roman"/>
              </w:rPr>
              <w:t>Качество (пред</w:t>
            </w:r>
            <w:proofErr w:type="gramStart"/>
            <w:r w:rsidRPr="00C61FBA">
              <w:rPr>
                <w:rFonts w:eastAsia="Times New Roman"/>
              </w:rPr>
              <w:t>)з</w:t>
            </w:r>
            <w:proofErr w:type="gramEnd"/>
            <w:r w:rsidRPr="00C61FBA">
              <w:rPr>
                <w:rFonts w:eastAsia="Times New Roman"/>
              </w:rPr>
              <w:t>ащиты ВКР</w:t>
            </w:r>
          </w:p>
        </w:tc>
        <w:tc>
          <w:tcPr>
            <w:tcW w:w="4536" w:type="dxa"/>
            <w:shd w:val="clear" w:color="auto" w:fill="auto"/>
          </w:tcPr>
          <w:p w:rsidR="00E24375" w:rsidRPr="00C61FBA" w:rsidRDefault="00E24375" w:rsidP="003F5594">
            <w:pPr>
              <w:pStyle w:val="ad"/>
              <w:spacing w:after="0"/>
              <w:ind w:firstLine="0"/>
              <w:jc w:val="left"/>
              <w:rPr>
                <w:rFonts w:eastAsia="Times New Roman"/>
              </w:rPr>
            </w:pPr>
            <w:r w:rsidRPr="00C61FBA">
              <w:rPr>
                <w:rFonts w:eastAsia="Times New Roman"/>
              </w:rPr>
              <w:t>Наглядность (представлена презентация, плакат, раздаточный материал и т.д.)</w:t>
            </w:r>
          </w:p>
        </w:tc>
        <w:tc>
          <w:tcPr>
            <w:tcW w:w="1417" w:type="dxa"/>
            <w:shd w:val="clear" w:color="auto" w:fill="auto"/>
          </w:tcPr>
          <w:p w:rsidR="00E24375" w:rsidRPr="00C61FBA" w:rsidRDefault="00E24375" w:rsidP="003F5594">
            <w:pPr>
              <w:pStyle w:val="ad"/>
              <w:spacing w:after="0"/>
              <w:ind w:firstLine="0"/>
              <w:jc w:val="center"/>
              <w:rPr>
                <w:rFonts w:eastAsia="Times New Roman"/>
              </w:rPr>
            </w:pPr>
            <w:r w:rsidRPr="00C61FBA">
              <w:rPr>
                <w:rFonts w:eastAsia="Times New Roman"/>
              </w:rPr>
              <w:t>3</w:t>
            </w:r>
          </w:p>
        </w:tc>
      </w:tr>
      <w:tr w:rsidR="00E24375" w:rsidRPr="00C61FBA" w:rsidTr="003F5594">
        <w:trPr>
          <w:trHeight w:val="708"/>
        </w:trPr>
        <w:tc>
          <w:tcPr>
            <w:tcW w:w="3544" w:type="dxa"/>
            <w:vMerge/>
            <w:shd w:val="clear" w:color="auto" w:fill="auto"/>
          </w:tcPr>
          <w:p w:rsidR="00E24375" w:rsidRPr="00C61FBA" w:rsidRDefault="00E24375" w:rsidP="003F5594">
            <w:pPr>
              <w:pStyle w:val="ad"/>
              <w:spacing w:after="0"/>
              <w:ind w:firstLine="0"/>
              <w:jc w:val="left"/>
              <w:rPr>
                <w:rFonts w:eastAsia="Times New Roman"/>
              </w:rPr>
            </w:pPr>
          </w:p>
        </w:tc>
        <w:tc>
          <w:tcPr>
            <w:tcW w:w="4536" w:type="dxa"/>
            <w:shd w:val="clear" w:color="auto" w:fill="auto"/>
          </w:tcPr>
          <w:p w:rsidR="00E24375" w:rsidRPr="00C61FBA" w:rsidRDefault="00E24375" w:rsidP="003F5594">
            <w:pPr>
              <w:pStyle w:val="ad"/>
              <w:spacing w:after="0"/>
              <w:ind w:firstLine="0"/>
              <w:jc w:val="left"/>
              <w:rPr>
                <w:rFonts w:eastAsia="Times New Roman"/>
              </w:rPr>
            </w:pPr>
            <w:r w:rsidRPr="00C61FBA">
              <w:rPr>
                <w:rFonts w:eastAsia="Times New Roman"/>
              </w:rPr>
              <w:t>Доклад (системность, композиционная целостность выступления, полнота представления хода и результатов проекта, доступность и научность изложения)</w:t>
            </w:r>
          </w:p>
        </w:tc>
        <w:tc>
          <w:tcPr>
            <w:tcW w:w="1417" w:type="dxa"/>
            <w:shd w:val="clear" w:color="auto" w:fill="auto"/>
          </w:tcPr>
          <w:p w:rsidR="00E24375" w:rsidRPr="00C61FBA" w:rsidRDefault="00E24375" w:rsidP="003F5594">
            <w:pPr>
              <w:pStyle w:val="ad"/>
              <w:spacing w:after="0"/>
              <w:ind w:firstLine="0"/>
              <w:jc w:val="center"/>
              <w:rPr>
                <w:rFonts w:eastAsia="Times New Roman"/>
              </w:rPr>
            </w:pPr>
            <w:r w:rsidRPr="00C61FBA">
              <w:rPr>
                <w:rFonts w:eastAsia="Times New Roman"/>
              </w:rPr>
              <w:t>3</w:t>
            </w:r>
          </w:p>
        </w:tc>
      </w:tr>
      <w:tr w:rsidR="00E24375" w:rsidRPr="00C61FBA" w:rsidTr="003F5594">
        <w:trPr>
          <w:trHeight w:val="509"/>
        </w:trPr>
        <w:tc>
          <w:tcPr>
            <w:tcW w:w="3544" w:type="dxa"/>
            <w:vMerge/>
            <w:shd w:val="clear" w:color="auto" w:fill="auto"/>
          </w:tcPr>
          <w:p w:rsidR="00E24375" w:rsidRPr="00C61FBA" w:rsidRDefault="00E24375" w:rsidP="003F5594">
            <w:pPr>
              <w:pStyle w:val="ad"/>
              <w:spacing w:after="0"/>
              <w:ind w:firstLine="0"/>
              <w:jc w:val="left"/>
              <w:rPr>
                <w:rFonts w:eastAsia="Times New Roman"/>
              </w:rPr>
            </w:pPr>
          </w:p>
        </w:tc>
        <w:tc>
          <w:tcPr>
            <w:tcW w:w="4536" w:type="dxa"/>
            <w:shd w:val="clear" w:color="auto" w:fill="auto"/>
          </w:tcPr>
          <w:p w:rsidR="00E24375" w:rsidRPr="00C61FBA" w:rsidRDefault="00E24375" w:rsidP="003F5594">
            <w:pPr>
              <w:pStyle w:val="ad"/>
              <w:spacing w:after="0"/>
              <w:ind w:firstLine="0"/>
              <w:jc w:val="left"/>
              <w:rPr>
                <w:rFonts w:eastAsia="Times New Roman"/>
              </w:rPr>
            </w:pPr>
            <w:r w:rsidRPr="00C61FBA">
              <w:rPr>
                <w:rFonts w:eastAsia="Times New Roman"/>
              </w:rPr>
              <w:t>Ответы на вопросы (понимание сути вопроса, адекватность и полнота ответа, убедительность, аргументированность)</w:t>
            </w:r>
          </w:p>
        </w:tc>
        <w:tc>
          <w:tcPr>
            <w:tcW w:w="1417" w:type="dxa"/>
            <w:shd w:val="clear" w:color="auto" w:fill="auto"/>
          </w:tcPr>
          <w:p w:rsidR="00E24375" w:rsidRPr="00C61FBA" w:rsidRDefault="00E24375" w:rsidP="003F5594">
            <w:pPr>
              <w:pStyle w:val="ad"/>
              <w:spacing w:after="0"/>
              <w:ind w:firstLine="0"/>
              <w:jc w:val="center"/>
              <w:rPr>
                <w:rFonts w:eastAsia="Times New Roman"/>
              </w:rPr>
            </w:pPr>
            <w:r w:rsidRPr="00C61FBA">
              <w:rPr>
                <w:rFonts w:eastAsia="Times New Roman"/>
              </w:rPr>
              <w:t>3</w:t>
            </w:r>
          </w:p>
        </w:tc>
      </w:tr>
      <w:tr w:rsidR="00E24375" w:rsidRPr="00C61FBA" w:rsidTr="003F5594">
        <w:trPr>
          <w:trHeight w:val="662"/>
        </w:trPr>
        <w:tc>
          <w:tcPr>
            <w:tcW w:w="3544" w:type="dxa"/>
            <w:shd w:val="clear" w:color="auto" w:fill="auto"/>
          </w:tcPr>
          <w:p w:rsidR="00E24375" w:rsidRPr="00C61FBA" w:rsidRDefault="00E24375" w:rsidP="003F5594">
            <w:pPr>
              <w:pStyle w:val="ad"/>
              <w:spacing w:after="0"/>
              <w:ind w:firstLine="0"/>
              <w:jc w:val="left"/>
              <w:rPr>
                <w:rFonts w:eastAsia="Times New Roman"/>
                <w:b/>
              </w:rPr>
            </w:pPr>
            <w:r w:rsidRPr="00C61FBA">
              <w:rPr>
                <w:rFonts w:eastAsia="Times New Roman"/>
                <w:b/>
              </w:rPr>
              <w:t>ИТОГО в соответствии с рейтингом</w:t>
            </w:r>
          </w:p>
        </w:tc>
        <w:tc>
          <w:tcPr>
            <w:tcW w:w="4536" w:type="dxa"/>
            <w:shd w:val="clear" w:color="auto" w:fill="auto"/>
          </w:tcPr>
          <w:p w:rsidR="00E24375" w:rsidRPr="00C61FBA" w:rsidRDefault="00E24375" w:rsidP="003F5594">
            <w:pPr>
              <w:pStyle w:val="ad"/>
              <w:spacing w:after="0"/>
              <w:ind w:firstLine="0"/>
              <w:rPr>
                <w:rFonts w:eastAsia="Times New Roman"/>
                <w:b/>
              </w:rPr>
            </w:pPr>
          </w:p>
        </w:tc>
        <w:tc>
          <w:tcPr>
            <w:tcW w:w="1417" w:type="dxa"/>
            <w:shd w:val="clear" w:color="auto" w:fill="auto"/>
          </w:tcPr>
          <w:p w:rsidR="00E24375" w:rsidRPr="00C61FBA" w:rsidRDefault="00E24375" w:rsidP="003F5594">
            <w:pPr>
              <w:pStyle w:val="ad"/>
              <w:spacing w:after="0"/>
              <w:ind w:firstLine="0"/>
              <w:jc w:val="center"/>
              <w:rPr>
                <w:rFonts w:eastAsia="Times New Roman"/>
                <w:b/>
              </w:rPr>
            </w:pPr>
            <w:r w:rsidRPr="00C61FBA">
              <w:rPr>
                <w:rFonts w:eastAsia="Times New Roman"/>
                <w:b/>
              </w:rPr>
              <w:t>20</w:t>
            </w:r>
          </w:p>
        </w:tc>
      </w:tr>
    </w:tbl>
    <w:p w:rsidR="00FC688D" w:rsidRDefault="00E24375" w:rsidP="00182237">
      <w:pPr>
        <w:pStyle w:val="af"/>
        <w:shd w:val="clear" w:color="auto" w:fill="FFFFFF"/>
        <w:spacing w:before="0" w:beforeAutospacing="0" w:after="0" w:afterAutospacing="0" w:line="360" w:lineRule="atLeast"/>
        <w:ind w:firstLine="680"/>
        <w:jc w:val="both"/>
        <w:rPr>
          <w:color w:val="000000"/>
        </w:rPr>
      </w:pPr>
      <w:r w:rsidRPr="00927087">
        <w:rPr>
          <w:lang w:eastAsia="ar-SA"/>
        </w:rPr>
        <w:br/>
      </w:r>
      <w:bookmarkStart w:id="0" w:name="_GoBack"/>
      <w:bookmarkEnd w:id="0"/>
    </w:p>
    <w:p w:rsidR="00E504EF" w:rsidRPr="00291E7B" w:rsidRDefault="00056D83" w:rsidP="00291E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291E7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</w:t>
      </w:r>
      <w:r w:rsidR="00EB78D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0</w:t>
      </w:r>
      <w:r w:rsidRPr="00291E7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 Рецензирование докладов</w:t>
      </w:r>
    </w:p>
    <w:p w:rsidR="00927087" w:rsidRPr="00927087" w:rsidRDefault="00C61FBA" w:rsidP="009270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Рецензирование </w:t>
      </w:r>
      <w:r w:rsidR="0066386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научных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докладов студентов магистратуры осуществляется по аналогии с </w:t>
      </w:r>
      <w:r w:rsidR="00663869">
        <w:rPr>
          <w:rFonts w:ascii="Times New Roman" w:eastAsia="Times New Roman" w:hAnsi="Times New Roman" w:cs="Times New Roman"/>
          <w:sz w:val="24"/>
          <w:szCs w:val="24"/>
          <w:lang w:eastAsia="ar-SA"/>
        </w:rPr>
        <w:t>рецензированием научных статей, но при этом добавляется оценка умения магистранта вести научный диалог, участвовать в дискуссии.</w:t>
      </w:r>
    </w:p>
    <w:p w:rsidR="00C304B1" w:rsidRPr="00663869" w:rsidRDefault="00C304B1" w:rsidP="00C304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9497" w:type="dxa"/>
        <w:tblInd w:w="28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44"/>
        <w:gridCol w:w="4536"/>
        <w:gridCol w:w="1417"/>
      </w:tblGrid>
      <w:tr w:rsidR="00663869" w:rsidRPr="00663869" w:rsidTr="00663869">
        <w:trPr>
          <w:trHeight w:val="57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869" w:rsidRPr="00C61FBA" w:rsidRDefault="00663869" w:rsidP="003F5594">
            <w:pPr>
              <w:pStyle w:val="ad"/>
              <w:spacing w:after="0"/>
              <w:ind w:firstLine="0"/>
              <w:jc w:val="center"/>
              <w:rPr>
                <w:rFonts w:eastAsia="Times New Roman"/>
                <w:b/>
              </w:rPr>
            </w:pPr>
            <w:r w:rsidRPr="00C61FBA">
              <w:rPr>
                <w:rFonts w:eastAsia="Times New Roman"/>
                <w:b/>
              </w:rPr>
              <w:t>Критерии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869" w:rsidRPr="00C61FBA" w:rsidRDefault="00663869" w:rsidP="003F5594">
            <w:pPr>
              <w:pStyle w:val="ad"/>
              <w:spacing w:after="0"/>
              <w:ind w:firstLine="0"/>
              <w:jc w:val="center"/>
              <w:rPr>
                <w:rFonts w:eastAsia="Times New Roman"/>
                <w:b/>
              </w:rPr>
            </w:pPr>
            <w:r w:rsidRPr="00C61FBA">
              <w:rPr>
                <w:rFonts w:eastAsia="Times New Roman"/>
                <w:b/>
              </w:rPr>
              <w:t>Показатели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869" w:rsidRPr="00C61FBA" w:rsidRDefault="00663869" w:rsidP="003F5594">
            <w:pPr>
              <w:pStyle w:val="ad"/>
              <w:spacing w:after="0"/>
              <w:ind w:firstLine="0"/>
              <w:jc w:val="center"/>
              <w:rPr>
                <w:rFonts w:eastAsia="Times New Roman"/>
                <w:b/>
              </w:rPr>
            </w:pPr>
            <w:r w:rsidRPr="00C61FBA">
              <w:rPr>
                <w:rFonts w:eastAsia="Times New Roman"/>
                <w:b/>
              </w:rPr>
              <w:t>Баллы</w:t>
            </w:r>
          </w:p>
        </w:tc>
      </w:tr>
      <w:tr w:rsidR="00663869" w:rsidRPr="00663869" w:rsidTr="00663869">
        <w:trPr>
          <w:trHeight w:val="1114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869" w:rsidRPr="00663869" w:rsidRDefault="00663869" w:rsidP="006638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6386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Актуальность темы</w:t>
            </w:r>
          </w:p>
          <w:p w:rsidR="00663869" w:rsidRPr="00663869" w:rsidRDefault="00663869" w:rsidP="006638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доклада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869" w:rsidRPr="00663869" w:rsidRDefault="00663869" w:rsidP="006638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6386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Актуальность темы полностью раскрыта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869" w:rsidRPr="00663869" w:rsidRDefault="00796E9B" w:rsidP="00796E9B">
            <w:pPr>
              <w:pStyle w:val="ad"/>
              <w:spacing w:after="0"/>
              <w:ind w:firstLine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663869" w:rsidRPr="00663869" w:rsidTr="00663869">
        <w:trPr>
          <w:trHeight w:val="1944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869" w:rsidRPr="00663869" w:rsidRDefault="00663869" w:rsidP="006638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6386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Степень научно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й</w:t>
            </w:r>
            <w:r w:rsidRPr="0066386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разработки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доклада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869" w:rsidRPr="00663869" w:rsidRDefault="00663869" w:rsidP="006638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6386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Степень разработки свидетельствует о сформированном навыке критического анализа современных научных достижений и результатов деятельности по решению исследовательских и практических междисциплинарных задач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869" w:rsidRPr="00663869" w:rsidRDefault="00796E9B" w:rsidP="00796E9B">
            <w:pPr>
              <w:pStyle w:val="ad"/>
              <w:spacing w:after="0"/>
              <w:ind w:firstLine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663869" w:rsidRPr="00663869" w:rsidTr="00663869">
        <w:trPr>
          <w:trHeight w:val="167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869" w:rsidRPr="00663869" w:rsidRDefault="00663869" w:rsidP="006638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6386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Качество презентации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869" w:rsidRPr="00663869" w:rsidRDefault="00663869" w:rsidP="006638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6386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Количество слайдов соответствует продолжительности выступления, оформление слайдов не препятствует восприятию содержания, на слайдах отражено основное содержание доклада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869" w:rsidRPr="00663869" w:rsidRDefault="00796E9B" w:rsidP="00796E9B">
            <w:pPr>
              <w:pStyle w:val="ad"/>
              <w:spacing w:after="0"/>
              <w:ind w:firstLine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663869" w:rsidRPr="00663869" w:rsidTr="00663869">
        <w:trPr>
          <w:trHeight w:val="1939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869" w:rsidRPr="00663869" w:rsidRDefault="00663869" w:rsidP="006638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6386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Уровень представления научного доклада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869" w:rsidRPr="00663869" w:rsidRDefault="00663869" w:rsidP="006638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6386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Доклад логично построен и хорошо представлен, полностью отражает основные результаты работы, аспирант свободно владеет содержанием, ясно и грамотно излагает материал, выдержан регламент выступления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869" w:rsidRPr="00663869" w:rsidRDefault="00796E9B" w:rsidP="00796E9B">
            <w:pPr>
              <w:pStyle w:val="ad"/>
              <w:spacing w:after="0"/>
              <w:ind w:firstLine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663869" w:rsidRPr="00663869" w:rsidTr="00663869">
        <w:trPr>
          <w:trHeight w:val="1402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869" w:rsidRPr="00663869" w:rsidRDefault="00663869" w:rsidP="006638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6386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Научная эрудиция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студента магистратуры</w:t>
            </w:r>
            <w:r w:rsidRPr="0066386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при ответе на вопросы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869" w:rsidRPr="00663869" w:rsidRDefault="00663869" w:rsidP="006638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6386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Высокий уровень эрудиции,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магистрант</w:t>
            </w:r>
            <w:r w:rsidRPr="0066386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свободно владеет научной терминологией, свободно и аргументировано отвечает на вопросы и замечания аудитории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869" w:rsidRPr="00663869" w:rsidRDefault="00796E9B" w:rsidP="00796E9B">
            <w:pPr>
              <w:pStyle w:val="ad"/>
              <w:spacing w:after="0"/>
              <w:ind w:firstLine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</w:tr>
      <w:tr w:rsidR="00796E9B" w:rsidRPr="00C61FBA" w:rsidTr="00796E9B">
        <w:trPr>
          <w:trHeight w:val="64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6E9B" w:rsidRPr="00796E9B" w:rsidRDefault="00796E9B" w:rsidP="00796E9B">
            <w:pPr>
              <w:pStyle w:val="ad"/>
              <w:spacing w:after="0"/>
              <w:ind w:firstLine="0"/>
              <w:jc w:val="left"/>
              <w:rPr>
                <w:rFonts w:eastAsia="Times New Roman"/>
              </w:rPr>
            </w:pPr>
            <w:r w:rsidRPr="00796E9B">
              <w:rPr>
                <w:rFonts w:eastAsia="Times New Roman"/>
                <w:b/>
              </w:rPr>
              <w:t>ИТОГО в соответствии с рейтингом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6E9B" w:rsidRPr="00796E9B" w:rsidRDefault="00796E9B" w:rsidP="00796E9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6E9B" w:rsidRPr="00796E9B" w:rsidRDefault="00796E9B" w:rsidP="003F5594">
            <w:pPr>
              <w:pStyle w:val="ad"/>
              <w:spacing w:after="0"/>
              <w:ind w:firstLine="0"/>
              <w:jc w:val="center"/>
              <w:rPr>
                <w:rFonts w:eastAsia="Times New Roman"/>
                <w:b/>
              </w:rPr>
            </w:pPr>
            <w:r w:rsidRPr="00796E9B">
              <w:rPr>
                <w:rFonts w:eastAsia="Times New Roman"/>
                <w:b/>
              </w:rPr>
              <w:t>20</w:t>
            </w:r>
          </w:p>
        </w:tc>
      </w:tr>
    </w:tbl>
    <w:p w:rsidR="00663869" w:rsidRPr="00663869" w:rsidRDefault="00663869" w:rsidP="00EB78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sectPr w:rsidR="00663869" w:rsidRPr="00663869" w:rsidSect="00407E62"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5C7E" w:rsidRDefault="00FB5C7E" w:rsidP="0010190A">
      <w:pPr>
        <w:spacing w:after="0" w:line="240" w:lineRule="auto"/>
      </w:pPr>
      <w:r>
        <w:separator/>
      </w:r>
    </w:p>
  </w:endnote>
  <w:endnote w:type="continuationSeparator" w:id="0">
    <w:p w:rsidR="00FB5C7E" w:rsidRDefault="00FB5C7E" w:rsidP="001019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5C7E" w:rsidRDefault="00FB5C7E" w:rsidP="0010190A">
      <w:pPr>
        <w:spacing w:after="0" w:line="240" w:lineRule="auto"/>
      </w:pPr>
      <w:r>
        <w:separator/>
      </w:r>
    </w:p>
  </w:footnote>
  <w:footnote w:type="continuationSeparator" w:id="0">
    <w:p w:rsidR="00FB5C7E" w:rsidRDefault="00FB5C7E" w:rsidP="0010190A">
      <w:pPr>
        <w:spacing w:after="0" w:line="240" w:lineRule="auto"/>
      </w:pPr>
      <w:r>
        <w:continuationSeparator/>
      </w:r>
    </w:p>
  </w:footnote>
  <w:footnote w:id="1">
    <w:p w:rsidR="00521A06" w:rsidRDefault="00521A06" w:rsidP="006811F8">
      <w:pPr>
        <w:pStyle w:val="a6"/>
      </w:pPr>
      <w:r>
        <w:rPr>
          <w:rStyle w:val="a8"/>
        </w:rPr>
        <w:footnoteRef/>
      </w:r>
      <w:r>
        <w:t xml:space="preserve"> </w:t>
      </w:r>
      <w:r w:rsidRPr="00080CEF">
        <w:t>Управление развитием школы</w:t>
      </w:r>
      <w:r>
        <w:t>: Пособие для руководителей образовательных учреждений</w:t>
      </w:r>
      <w:proofErr w:type="gramStart"/>
      <w:r>
        <w:t xml:space="preserve"> / П</w:t>
      </w:r>
      <w:proofErr w:type="gramEnd"/>
      <w:r>
        <w:t>од ред. М.М. Поташника и В.С. Лазарева. – М.: Новая школа</w:t>
      </w:r>
      <w:r w:rsidRPr="00080CEF">
        <w:t>, 1995.</w:t>
      </w:r>
      <w:r w:rsidRPr="0069769A">
        <w:t xml:space="preserve"> </w:t>
      </w:r>
      <w:r>
        <w:t>–</w:t>
      </w:r>
      <w:r w:rsidRPr="00080CEF">
        <w:t xml:space="preserve"> С. 132-133</w:t>
      </w:r>
      <w:r>
        <w:t>.</w:t>
      </w:r>
    </w:p>
  </w:footnote>
  <w:footnote w:id="2">
    <w:p w:rsidR="00521A06" w:rsidRPr="00DF3BA3" w:rsidRDefault="00521A06" w:rsidP="006811F8">
      <w:pPr>
        <w:pStyle w:val="a6"/>
        <w:rPr>
          <w:rFonts w:ascii="Times New Roman" w:hAnsi="Times New Roman" w:cs="Times New Roman"/>
        </w:rPr>
      </w:pPr>
      <w:r w:rsidRPr="00DF3BA3">
        <w:rPr>
          <w:rStyle w:val="a8"/>
          <w:rFonts w:ascii="Times New Roman" w:hAnsi="Times New Roman" w:cs="Times New Roman"/>
        </w:rPr>
        <w:footnoteRef/>
      </w:r>
      <w:r w:rsidRPr="00DF3BA3">
        <w:rPr>
          <w:rFonts w:ascii="Times New Roman" w:hAnsi="Times New Roman" w:cs="Times New Roman"/>
        </w:rPr>
        <w:t xml:space="preserve"> </w:t>
      </w:r>
      <w:r w:rsidRPr="00DF3BA3">
        <w:rPr>
          <w:rFonts w:ascii="Times New Roman" w:hAnsi="Times New Roman" w:cs="Times New Roman"/>
          <w:b/>
          <w:bCs/>
        </w:rPr>
        <w:t>SWOT</w:t>
      </w:r>
      <w:r w:rsidRPr="00DF3BA3">
        <w:rPr>
          <w:rFonts w:ascii="Times New Roman" w:hAnsi="Times New Roman" w:cs="Times New Roman"/>
        </w:rPr>
        <w:t xml:space="preserve"> — метод анализа в стратегическом планировании, заключающийся в разделении факторов и явлений на четыре категории: </w:t>
      </w:r>
      <w:proofErr w:type="spellStart"/>
      <w:r w:rsidRPr="00DF3BA3">
        <w:rPr>
          <w:rFonts w:ascii="Times New Roman" w:hAnsi="Times New Roman" w:cs="Times New Roman"/>
          <w:b/>
          <w:bCs/>
        </w:rPr>
        <w:t>s</w:t>
      </w:r>
      <w:r w:rsidRPr="00DF3BA3">
        <w:rPr>
          <w:rFonts w:ascii="Times New Roman" w:hAnsi="Times New Roman" w:cs="Times New Roman"/>
        </w:rPr>
        <w:t>trengths</w:t>
      </w:r>
      <w:proofErr w:type="spellEnd"/>
      <w:r w:rsidRPr="00DF3BA3">
        <w:rPr>
          <w:rFonts w:ascii="Times New Roman" w:hAnsi="Times New Roman" w:cs="Times New Roman"/>
        </w:rPr>
        <w:t xml:space="preserve"> (сильные стороны), </w:t>
      </w:r>
      <w:proofErr w:type="spellStart"/>
      <w:r w:rsidRPr="00DF3BA3">
        <w:rPr>
          <w:rFonts w:ascii="Times New Roman" w:hAnsi="Times New Roman" w:cs="Times New Roman"/>
          <w:b/>
          <w:bCs/>
        </w:rPr>
        <w:t>w</w:t>
      </w:r>
      <w:r w:rsidRPr="00DF3BA3">
        <w:rPr>
          <w:rFonts w:ascii="Times New Roman" w:hAnsi="Times New Roman" w:cs="Times New Roman"/>
        </w:rPr>
        <w:t>eaknesses</w:t>
      </w:r>
      <w:proofErr w:type="spellEnd"/>
      <w:r w:rsidRPr="00DF3BA3">
        <w:rPr>
          <w:rFonts w:ascii="Times New Roman" w:hAnsi="Times New Roman" w:cs="Times New Roman"/>
        </w:rPr>
        <w:t xml:space="preserve"> (слабые стороны), </w:t>
      </w:r>
      <w:proofErr w:type="spellStart"/>
      <w:r w:rsidRPr="00DF3BA3">
        <w:rPr>
          <w:rFonts w:ascii="Times New Roman" w:hAnsi="Times New Roman" w:cs="Times New Roman"/>
          <w:b/>
          <w:bCs/>
        </w:rPr>
        <w:t>o</w:t>
      </w:r>
      <w:r w:rsidRPr="00DF3BA3">
        <w:rPr>
          <w:rFonts w:ascii="Times New Roman" w:hAnsi="Times New Roman" w:cs="Times New Roman"/>
        </w:rPr>
        <w:t>pportunities</w:t>
      </w:r>
      <w:proofErr w:type="spellEnd"/>
      <w:r w:rsidRPr="00DF3BA3">
        <w:rPr>
          <w:rFonts w:ascii="Times New Roman" w:hAnsi="Times New Roman" w:cs="Times New Roman"/>
        </w:rPr>
        <w:t xml:space="preserve"> (возможности) и </w:t>
      </w:r>
      <w:proofErr w:type="spellStart"/>
      <w:r w:rsidRPr="00DF3BA3">
        <w:rPr>
          <w:rFonts w:ascii="Times New Roman" w:hAnsi="Times New Roman" w:cs="Times New Roman"/>
          <w:b/>
          <w:bCs/>
        </w:rPr>
        <w:t>t</w:t>
      </w:r>
      <w:r w:rsidRPr="00DF3BA3">
        <w:rPr>
          <w:rFonts w:ascii="Times New Roman" w:hAnsi="Times New Roman" w:cs="Times New Roman"/>
        </w:rPr>
        <w:t>hreats</w:t>
      </w:r>
      <w:proofErr w:type="spellEnd"/>
      <w:r w:rsidRPr="00DF3BA3">
        <w:rPr>
          <w:rFonts w:ascii="Times New Roman" w:hAnsi="Times New Roman" w:cs="Times New Roman"/>
        </w:rPr>
        <w:t xml:space="preserve"> (угрозы).</w:t>
      </w:r>
    </w:p>
    <w:p w:rsidR="00521A06" w:rsidRDefault="00521A06" w:rsidP="006811F8">
      <w:pPr>
        <w:pStyle w:val="a6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F"/>
    <w:multiLevelType w:val="multilevel"/>
    <w:tmpl w:val="0000000E"/>
    <w:lvl w:ilvl="0"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">
    <w:nsid w:val="00000011"/>
    <w:multiLevelType w:val="multilevel"/>
    <w:tmpl w:val="00000010"/>
    <w:lvl w:ilvl="0"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2">
    <w:nsid w:val="00000013"/>
    <w:multiLevelType w:val="multilevel"/>
    <w:tmpl w:val="00000012"/>
    <w:lvl w:ilvl="0"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3">
    <w:nsid w:val="02D96533"/>
    <w:multiLevelType w:val="hybridMultilevel"/>
    <w:tmpl w:val="415E1870"/>
    <w:lvl w:ilvl="0" w:tplc="F20C3CDA">
      <w:start w:val="1"/>
      <w:numFmt w:val="decimal"/>
      <w:lvlText w:val="%1."/>
      <w:lvlJc w:val="left"/>
      <w:pPr>
        <w:ind w:left="1410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0474785D"/>
    <w:multiLevelType w:val="hybridMultilevel"/>
    <w:tmpl w:val="A7C605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3320C4"/>
    <w:multiLevelType w:val="hybridMultilevel"/>
    <w:tmpl w:val="4064CE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DFD5C51"/>
    <w:multiLevelType w:val="hybridMultilevel"/>
    <w:tmpl w:val="B81A3A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576521C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962DBC2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0B0160C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DDEC3BE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E9CE240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BE4DE08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F72C560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AB44722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05542CC"/>
    <w:multiLevelType w:val="hybridMultilevel"/>
    <w:tmpl w:val="DC566A14"/>
    <w:lvl w:ilvl="0" w:tplc="F20C3CD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9B23DB"/>
    <w:multiLevelType w:val="hybridMultilevel"/>
    <w:tmpl w:val="E3AE05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7E0D67"/>
    <w:multiLevelType w:val="hybridMultilevel"/>
    <w:tmpl w:val="4F18CF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6832819"/>
    <w:multiLevelType w:val="hybridMultilevel"/>
    <w:tmpl w:val="2556A9FA"/>
    <w:lvl w:ilvl="0" w:tplc="5010DDD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1">
    <w:nsid w:val="284A51E9"/>
    <w:multiLevelType w:val="hybridMultilevel"/>
    <w:tmpl w:val="74043E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AD2694"/>
    <w:multiLevelType w:val="hybridMultilevel"/>
    <w:tmpl w:val="FB7A2F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A54D18"/>
    <w:multiLevelType w:val="hybridMultilevel"/>
    <w:tmpl w:val="2556A9FA"/>
    <w:lvl w:ilvl="0" w:tplc="5010DDD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4">
    <w:nsid w:val="48331397"/>
    <w:multiLevelType w:val="hybridMultilevel"/>
    <w:tmpl w:val="7CEE19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B250156"/>
    <w:multiLevelType w:val="hybridMultilevel"/>
    <w:tmpl w:val="E3AE05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DB94027"/>
    <w:multiLevelType w:val="hybridMultilevel"/>
    <w:tmpl w:val="92EA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F0F0B8E"/>
    <w:multiLevelType w:val="hybridMultilevel"/>
    <w:tmpl w:val="8196FEA0"/>
    <w:lvl w:ilvl="0" w:tplc="4EB4A63A">
      <w:start w:val="20"/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57B693A"/>
    <w:multiLevelType w:val="hybridMultilevel"/>
    <w:tmpl w:val="2D5CAE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1592B3F"/>
    <w:multiLevelType w:val="hybridMultilevel"/>
    <w:tmpl w:val="6BB46E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3321B23"/>
    <w:multiLevelType w:val="hybridMultilevel"/>
    <w:tmpl w:val="624C992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779027BA"/>
    <w:multiLevelType w:val="hybridMultilevel"/>
    <w:tmpl w:val="C79084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8DD7FE8"/>
    <w:multiLevelType w:val="hybridMultilevel"/>
    <w:tmpl w:val="50425266"/>
    <w:lvl w:ilvl="0" w:tplc="62E4368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E607103"/>
    <w:multiLevelType w:val="hybridMultilevel"/>
    <w:tmpl w:val="9D345F22"/>
    <w:lvl w:ilvl="0" w:tplc="4EB4A63A">
      <w:start w:val="20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FFD73EC"/>
    <w:multiLevelType w:val="hybridMultilevel"/>
    <w:tmpl w:val="1CF89E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4"/>
  </w:num>
  <w:num w:numId="3">
    <w:abstractNumId w:val="15"/>
  </w:num>
  <w:num w:numId="4">
    <w:abstractNumId w:val="11"/>
  </w:num>
  <w:num w:numId="5">
    <w:abstractNumId w:val="12"/>
  </w:num>
  <w:num w:numId="6">
    <w:abstractNumId w:val="20"/>
  </w:num>
  <w:num w:numId="7">
    <w:abstractNumId w:val="17"/>
  </w:num>
  <w:num w:numId="8">
    <w:abstractNumId w:val="4"/>
  </w:num>
  <w:num w:numId="9">
    <w:abstractNumId w:val="23"/>
  </w:num>
  <w:num w:numId="10">
    <w:abstractNumId w:val="19"/>
  </w:num>
  <w:num w:numId="11">
    <w:abstractNumId w:val="7"/>
  </w:num>
  <w:num w:numId="12">
    <w:abstractNumId w:val="3"/>
  </w:num>
  <w:num w:numId="13">
    <w:abstractNumId w:val="8"/>
  </w:num>
  <w:num w:numId="14">
    <w:abstractNumId w:val="13"/>
  </w:num>
  <w:num w:numId="15">
    <w:abstractNumId w:val="10"/>
  </w:num>
  <w:num w:numId="16">
    <w:abstractNumId w:val="21"/>
  </w:num>
  <w:num w:numId="17">
    <w:abstractNumId w:val="5"/>
  </w:num>
  <w:num w:numId="18">
    <w:abstractNumId w:val="6"/>
  </w:num>
  <w:num w:numId="19">
    <w:abstractNumId w:val="14"/>
  </w:num>
  <w:num w:numId="20">
    <w:abstractNumId w:val="9"/>
  </w:num>
  <w:num w:numId="21">
    <w:abstractNumId w:val="22"/>
  </w:num>
  <w:num w:numId="22">
    <w:abstractNumId w:val="18"/>
  </w:num>
  <w:num w:numId="23">
    <w:abstractNumId w:val="0"/>
  </w:num>
  <w:num w:numId="24">
    <w:abstractNumId w:val="1"/>
  </w:num>
  <w:num w:numId="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5D08"/>
    <w:rsid w:val="00003A72"/>
    <w:rsid w:val="00007DCD"/>
    <w:rsid w:val="000141A7"/>
    <w:rsid w:val="000217A3"/>
    <w:rsid w:val="000461FC"/>
    <w:rsid w:val="00052B7F"/>
    <w:rsid w:val="000536B8"/>
    <w:rsid w:val="00056D83"/>
    <w:rsid w:val="00062A26"/>
    <w:rsid w:val="00064115"/>
    <w:rsid w:val="000940F3"/>
    <w:rsid w:val="000A28EA"/>
    <w:rsid w:val="000D1DFE"/>
    <w:rsid w:val="000D6838"/>
    <w:rsid w:val="000E11B4"/>
    <w:rsid w:val="000E62A4"/>
    <w:rsid w:val="000E6677"/>
    <w:rsid w:val="000F4AE0"/>
    <w:rsid w:val="0010190A"/>
    <w:rsid w:val="00116798"/>
    <w:rsid w:val="00132403"/>
    <w:rsid w:val="00144E6E"/>
    <w:rsid w:val="00151C08"/>
    <w:rsid w:val="00155E38"/>
    <w:rsid w:val="00182237"/>
    <w:rsid w:val="001B2C4D"/>
    <w:rsid w:val="001C5940"/>
    <w:rsid w:val="001C707B"/>
    <w:rsid w:val="001E07D9"/>
    <w:rsid w:val="001E1868"/>
    <w:rsid w:val="001F43D5"/>
    <w:rsid w:val="00204B43"/>
    <w:rsid w:val="0020720F"/>
    <w:rsid w:val="002125F8"/>
    <w:rsid w:val="00215E3E"/>
    <w:rsid w:val="00216BF8"/>
    <w:rsid w:val="00226BBC"/>
    <w:rsid w:val="0023336E"/>
    <w:rsid w:val="00242EAA"/>
    <w:rsid w:val="0024591C"/>
    <w:rsid w:val="00250BB8"/>
    <w:rsid w:val="00261B3A"/>
    <w:rsid w:val="002645AB"/>
    <w:rsid w:val="00265D33"/>
    <w:rsid w:val="00266FAC"/>
    <w:rsid w:val="00280941"/>
    <w:rsid w:val="00291E7B"/>
    <w:rsid w:val="002A5392"/>
    <w:rsid w:val="002A6364"/>
    <w:rsid w:val="002A6C21"/>
    <w:rsid w:val="002B2C67"/>
    <w:rsid w:val="002D1291"/>
    <w:rsid w:val="002E42F4"/>
    <w:rsid w:val="002F2431"/>
    <w:rsid w:val="0031403B"/>
    <w:rsid w:val="003167DC"/>
    <w:rsid w:val="003320FA"/>
    <w:rsid w:val="003625DA"/>
    <w:rsid w:val="00376775"/>
    <w:rsid w:val="003A42F5"/>
    <w:rsid w:val="003B2ED6"/>
    <w:rsid w:val="003B3892"/>
    <w:rsid w:val="003C49D6"/>
    <w:rsid w:val="003D7D3E"/>
    <w:rsid w:val="003F77DD"/>
    <w:rsid w:val="00402542"/>
    <w:rsid w:val="00407E62"/>
    <w:rsid w:val="00431C42"/>
    <w:rsid w:val="00433F14"/>
    <w:rsid w:val="00483178"/>
    <w:rsid w:val="004860F0"/>
    <w:rsid w:val="004B301F"/>
    <w:rsid w:val="004C52D7"/>
    <w:rsid w:val="004D1BF7"/>
    <w:rsid w:val="004D3558"/>
    <w:rsid w:val="004D70BD"/>
    <w:rsid w:val="004F4F01"/>
    <w:rsid w:val="0050140E"/>
    <w:rsid w:val="00521A06"/>
    <w:rsid w:val="00534012"/>
    <w:rsid w:val="00541726"/>
    <w:rsid w:val="0054658D"/>
    <w:rsid w:val="00552D18"/>
    <w:rsid w:val="0057315C"/>
    <w:rsid w:val="00575BB4"/>
    <w:rsid w:val="00590DE6"/>
    <w:rsid w:val="00596AF3"/>
    <w:rsid w:val="005A49DD"/>
    <w:rsid w:val="005B3820"/>
    <w:rsid w:val="005C1740"/>
    <w:rsid w:val="005C1ADB"/>
    <w:rsid w:val="005E7E2A"/>
    <w:rsid w:val="005F5ACC"/>
    <w:rsid w:val="0060057D"/>
    <w:rsid w:val="00600AF3"/>
    <w:rsid w:val="006140E3"/>
    <w:rsid w:val="006245B4"/>
    <w:rsid w:val="00646DED"/>
    <w:rsid w:val="00660E65"/>
    <w:rsid w:val="00663869"/>
    <w:rsid w:val="00667C7D"/>
    <w:rsid w:val="0067132F"/>
    <w:rsid w:val="006811F8"/>
    <w:rsid w:val="006A110F"/>
    <w:rsid w:val="006B2277"/>
    <w:rsid w:val="006C1549"/>
    <w:rsid w:val="006C2C9C"/>
    <w:rsid w:val="006F128C"/>
    <w:rsid w:val="00701B38"/>
    <w:rsid w:val="00702D03"/>
    <w:rsid w:val="007276AD"/>
    <w:rsid w:val="00776C75"/>
    <w:rsid w:val="007871CE"/>
    <w:rsid w:val="00796E9B"/>
    <w:rsid w:val="007A30EC"/>
    <w:rsid w:val="007A572C"/>
    <w:rsid w:val="007B09E6"/>
    <w:rsid w:val="007E09B6"/>
    <w:rsid w:val="007F0253"/>
    <w:rsid w:val="007F7D63"/>
    <w:rsid w:val="00803E83"/>
    <w:rsid w:val="00825175"/>
    <w:rsid w:val="008273A6"/>
    <w:rsid w:val="00827EE9"/>
    <w:rsid w:val="00844846"/>
    <w:rsid w:val="00846A12"/>
    <w:rsid w:val="00852838"/>
    <w:rsid w:val="0085700F"/>
    <w:rsid w:val="008804AA"/>
    <w:rsid w:val="00895D08"/>
    <w:rsid w:val="00896718"/>
    <w:rsid w:val="008A096D"/>
    <w:rsid w:val="008A3E52"/>
    <w:rsid w:val="008A4795"/>
    <w:rsid w:val="008A608F"/>
    <w:rsid w:val="008C7C23"/>
    <w:rsid w:val="008D690E"/>
    <w:rsid w:val="008E5957"/>
    <w:rsid w:val="008F06E0"/>
    <w:rsid w:val="008F6B1B"/>
    <w:rsid w:val="0090244E"/>
    <w:rsid w:val="0090658E"/>
    <w:rsid w:val="009070E9"/>
    <w:rsid w:val="00907778"/>
    <w:rsid w:val="00927087"/>
    <w:rsid w:val="009437A1"/>
    <w:rsid w:val="00950292"/>
    <w:rsid w:val="00951173"/>
    <w:rsid w:val="009666B3"/>
    <w:rsid w:val="00974744"/>
    <w:rsid w:val="00976B36"/>
    <w:rsid w:val="009830B6"/>
    <w:rsid w:val="0098365B"/>
    <w:rsid w:val="009967AC"/>
    <w:rsid w:val="009C1290"/>
    <w:rsid w:val="009C44AD"/>
    <w:rsid w:val="009C5063"/>
    <w:rsid w:val="009C73FB"/>
    <w:rsid w:val="009C7EC2"/>
    <w:rsid w:val="009D63B8"/>
    <w:rsid w:val="009E7A40"/>
    <w:rsid w:val="009F6CD6"/>
    <w:rsid w:val="00A00E7D"/>
    <w:rsid w:val="00A020EE"/>
    <w:rsid w:val="00A10ABA"/>
    <w:rsid w:val="00A23057"/>
    <w:rsid w:val="00A242B9"/>
    <w:rsid w:val="00A318BE"/>
    <w:rsid w:val="00A338C0"/>
    <w:rsid w:val="00A565A6"/>
    <w:rsid w:val="00A63372"/>
    <w:rsid w:val="00A94201"/>
    <w:rsid w:val="00A9587A"/>
    <w:rsid w:val="00AA155D"/>
    <w:rsid w:val="00AB4455"/>
    <w:rsid w:val="00AD4D77"/>
    <w:rsid w:val="00AE48F9"/>
    <w:rsid w:val="00AE6F8E"/>
    <w:rsid w:val="00AF755E"/>
    <w:rsid w:val="00AF7A14"/>
    <w:rsid w:val="00B37879"/>
    <w:rsid w:val="00B838E9"/>
    <w:rsid w:val="00B84DF8"/>
    <w:rsid w:val="00B94D8F"/>
    <w:rsid w:val="00BA155F"/>
    <w:rsid w:val="00BA4E32"/>
    <w:rsid w:val="00BB25BA"/>
    <w:rsid w:val="00BB2D6A"/>
    <w:rsid w:val="00BB6242"/>
    <w:rsid w:val="00BC204E"/>
    <w:rsid w:val="00BC6AAA"/>
    <w:rsid w:val="00BD0522"/>
    <w:rsid w:val="00BD0D09"/>
    <w:rsid w:val="00C02DD2"/>
    <w:rsid w:val="00C07410"/>
    <w:rsid w:val="00C14855"/>
    <w:rsid w:val="00C22064"/>
    <w:rsid w:val="00C304B1"/>
    <w:rsid w:val="00C30581"/>
    <w:rsid w:val="00C3678D"/>
    <w:rsid w:val="00C40681"/>
    <w:rsid w:val="00C42B76"/>
    <w:rsid w:val="00C61FBA"/>
    <w:rsid w:val="00C875B5"/>
    <w:rsid w:val="00C97BBD"/>
    <w:rsid w:val="00CA316A"/>
    <w:rsid w:val="00CA525F"/>
    <w:rsid w:val="00CC05D1"/>
    <w:rsid w:val="00CC0F61"/>
    <w:rsid w:val="00CC524E"/>
    <w:rsid w:val="00CD4F78"/>
    <w:rsid w:val="00CE2C19"/>
    <w:rsid w:val="00CF2774"/>
    <w:rsid w:val="00CF4215"/>
    <w:rsid w:val="00CF50E0"/>
    <w:rsid w:val="00CF7CFD"/>
    <w:rsid w:val="00D01443"/>
    <w:rsid w:val="00D063F0"/>
    <w:rsid w:val="00D12A68"/>
    <w:rsid w:val="00D12CBE"/>
    <w:rsid w:val="00D1559A"/>
    <w:rsid w:val="00D15D12"/>
    <w:rsid w:val="00D20E92"/>
    <w:rsid w:val="00D61EA6"/>
    <w:rsid w:val="00D67DD2"/>
    <w:rsid w:val="00D702B4"/>
    <w:rsid w:val="00D90B31"/>
    <w:rsid w:val="00D94D1E"/>
    <w:rsid w:val="00DA09FC"/>
    <w:rsid w:val="00DA6A7A"/>
    <w:rsid w:val="00DB3E26"/>
    <w:rsid w:val="00DD5F88"/>
    <w:rsid w:val="00DF3BA3"/>
    <w:rsid w:val="00E0230A"/>
    <w:rsid w:val="00E117CD"/>
    <w:rsid w:val="00E24375"/>
    <w:rsid w:val="00E2635C"/>
    <w:rsid w:val="00E35CC0"/>
    <w:rsid w:val="00E37C82"/>
    <w:rsid w:val="00E504EE"/>
    <w:rsid w:val="00E504EF"/>
    <w:rsid w:val="00E52E0F"/>
    <w:rsid w:val="00E60CCE"/>
    <w:rsid w:val="00E748E7"/>
    <w:rsid w:val="00E81164"/>
    <w:rsid w:val="00EA1E86"/>
    <w:rsid w:val="00EA316A"/>
    <w:rsid w:val="00EA450D"/>
    <w:rsid w:val="00EB16FB"/>
    <w:rsid w:val="00EB78D0"/>
    <w:rsid w:val="00EC7F10"/>
    <w:rsid w:val="00ED4861"/>
    <w:rsid w:val="00EE484F"/>
    <w:rsid w:val="00F03328"/>
    <w:rsid w:val="00F123E1"/>
    <w:rsid w:val="00F157D2"/>
    <w:rsid w:val="00F20D90"/>
    <w:rsid w:val="00F218F1"/>
    <w:rsid w:val="00F25895"/>
    <w:rsid w:val="00F3380E"/>
    <w:rsid w:val="00F34484"/>
    <w:rsid w:val="00F85CA7"/>
    <w:rsid w:val="00FA213A"/>
    <w:rsid w:val="00FA2163"/>
    <w:rsid w:val="00FB3241"/>
    <w:rsid w:val="00FB5C7E"/>
    <w:rsid w:val="00FC6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01B38"/>
    <w:pPr>
      <w:keepNext/>
      <w:keepLines/>
      <w:spacing w:before="480" w:after="0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1B3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701B38"/>
    <w:rPr>
      <w:rFonts w:ascii="Times New Roman" w:eastAsia="Times New Roman" w:hAnsi="Times New Roman" w:cs="Times New Roman"/>
      <w:b/>
      <w:bCs/>
      <w:sz w:val="24"/>
      <w:szCs w:val="28"/>
      <w:lang w:eastAsia="ar-SA"/>
    </w:rPr>
  </w:style>
  <w:style w:type="table" w:styleId="a4">
    <w:name w:val="Table Grid"/>
    <w:basedOn w:val="a1"/>
    <w:uiPriority w:val="59"/>
    <w:rsid w:val="00E117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Знак Знак Знак Знак"/>
    <w:basedOn w:val="a"/>
    <w:rsid w:val="00402542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styleId="a6">
    <w:name w:val="footnote text"/>
    <w:basedOn w:val="a"/>
    <w:link w:val="a7"/>
    <w:uiPriority w:val="99"/>
    <w:semiHidden/>
    <w:unhideWhenUsed/>
    <w:rsid w:val="0010190A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10190A"/>
    <w:rPr>
      <w:sz w:val="20"/>
      <w:szCs w:val="20"/>
    </w:rPr>
  </w:style>
  <w:style w:type="character" w:styleId="a8">
    <w:name w:val="footnote reference"/>
    <w:basedOn w:val="a0"/>
    <w:semiHidden/>
    <w:unhideWhenUsed/>
    <w:rsid w:val="0010190A"/>
    <w:rPr>
      <w:vertAlign w:val="superscript"/>
    </w:rPr>
  </w:style>
  <w:style w:type="paragraph" w:styleId="a9">
    <w:name w:val="header"/>
    <w:basedOn w:val="a"/>
    <w:link w:val="aa"/>
    <w:rsid w:val="00E504EF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a">
    <w:name w:val="Верхний колонтитул Знак"/>
    <w:basedOn w:val="a0"/>
    <w:link w:val="a9"/>
    <w:rsid w:val="00E504E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1">
    <w:name w:val="Текст примечания1"/>
    <w:basedOn w:val="a"/>
    <w:rsid w:val="00E504E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b">
    <w:name w:val="footer"/>
    <w:basedOn w:val="a"/>
    <w:link w:val="ac"/>
    <w:uiPriority w:val="99"/>
    <w:unhideWhenUsed/>
    <w:rsid w:val="00431C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431C42"/>
  </w:style>
  <w:style w:type="paragraph" w:customStyle="1" w:styleId="FR1">
    <w:name w:val="FR1"/>
    <w:rsid w:val="00407E62"/>
    <w:pPr>
      <w:widowControl w:val="0"/>
      <w:suppressAutoHyphens/>
      <w:spacing w:before="2040" w:after="0" w:line="240" w:lineRule="auto"/>
      <w:ind w:left="2520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d">
    <w:name w:val="Body Text Indent"/>
    <w:aliases w:val="текст,Основной текст 1,Нумерованный список !!,Надин стиль"/>
    <w:basedOn w:val="a"/>
    <w:link w:val="ae"/>
    <w:uiPriority w:val="99"/>
    <w:rsid w:val="009C5063"/>
    <w:pPr>
      <w:suppressAutoHyphens/>
      <w:spacing w:after="120" w:line="240" w:lineRule="auto"/>
      <w:ind w:firstLine="567"/>
      <w:jc w:val="both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ae">
    <w:name w:val="Основной текст с отступом Знак"/>
    <w:aliases w:val="текст Знак,Основной текст 1 Знак,Нумерованный список !! Знак,Надин стиль Знак"/>
    <w:basedOn w:val="a0"/>
    <w:link w:val="ad"/>
    <w:uiPriority w:val="99"/>
    <w:rsid w:val="009C5063"/>
    <w:rPr>
      <w:rFonts w:ascii="Times New Roman" w:eastAsia="Calibri" w:hAnsi="Times New Roman" w:cs="Times New Roman"/>
      <w:sz w:val="24"/>
      <w:szCs w:val="24"/>
      <w:lang w:eastAsia="ar-SA"/>
    </w:rPr>
  </w:style>
  <w:style w:type="paragraph" w:styleId="af">
    <w:name w:val="Normal (Web)"/>
    <w:basedOn w:val="a"/>
    <w:uiPriority w:val="99"/>
    <w:semiHidden/>
    <w:unhideWhenUsed/>
    <w:rsid w:val="001822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Body Text"/>
    <w:basedOn w:val="a"/>
    <w:link w:val="af1"/>
    <w:uiPriority w:val="99"/>
    <w:semiHidden/>
    <w:unhideWhenUsed/>
    <w:rsid w:val="00663869"/>
    <w:pPr>
      <w:spacing w:after="120"/>
    </w:pPr>
  </w:style>
  <w:style w:type="character" w:customStyle="1" w:styleId="af1">
    <w:name w:val="Основной текст Знак"/>
    <w:basedOn w:val="a0"/>
    <w:link w:val="af0"/>
    <w:uiPriority w:val="99"/>
    <w:semiHidden/>
    <w:rsid w:val="0066386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01B38"/>
    <w:pPr>
      <w:keepNext/>
      <w:keepLines/>
      <w:spacing w:before="480" w:after="0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1B3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701B38"/>
    <w:rPr>
      <w:rFonts w:ascii="Times New Roman" w:eastAsia="Times New Roman" w:hAnsi="Times New Roman" w:cs="Times New Roman"/>
      <w:b/>
      <w:bCs/>
      <w:sz w:val="24"/>
      <w:szCs w:val="28"/>
      <w:lang w:eastAsia="ar-SA"/>
    </w:rPr>
  </w:style>
  <w:style w:type="table" w:styleId="a4">
    <w:name w:val="Table Grid"/>
    <w:basedOn w:val="a1"/>
    <w:uiPriority w:val="59"/>
    <w:rsid w:val="00E117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Знак Знак Знак Знак"/>
    <w:basedOn w:val="a"/>
    <w:rsid w:val="00402542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styleId="a6">
    <w:name w:val="footnote text"/>
    <w:basedOn w:val="a"/>
    <w:link w:val="a7"/>
    <w:uiPriority w:val="99"/>
    <w:semiHidden/>
    <w:unhideWhenUsed/>
    <w:rsid w:val="0010190A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10190A"/>
    <w:rPr>
      <w:sz w:val="20"/>
      <w:szCs w:val="20"/>
    </w:rPr>
  </w:style>
  <w:style w:type="character" w:styleId="a8">
    <w:name w:val="footnote reference"/>
    <w:basedOn w:val="a0"/>
    <w:semiHidden/>
    <w:unhideWhenUsed/>
    <w:rsid w:val="0010190A"/>
    <w:rPr>
      <w:vertAlign w:val="superscript"/>
    </w:rPr>
  </w:style>
  <w:style w:type="paragraph" w:styleId="a9">
    <w:name w:val="header"/>
    <w:basedOn w:val="a"/>
    <w:link w:val="aa"/>
    <w:rsid w:val="00E504EF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a">
    <w:name w:val="Верхний колонтитул Знак"/>
    <w:basedOn w:val="a0"/>
    <w:link w:val="a9"/>
    <w:rsid w:val="00E504E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1">
    <w:name w:val="Текст примечания1"/>
    <w:basedOn w:val="a"/>
    <w:rsid w:val="00E504E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b">
    <w:name w:val="footer"/>
    <w:basedOn w:val="a"/>
    <w:link w:val="ac"/>
    <w:uiPriority w:val="99"/>
    <w:unhideWhenUsed/>
    <w:rsid w:val="00431C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431C42"/>
  </w:style>
  <w:style w:type="paragraph" w:customStyle="1" w:styleId="FR1">
    <w:name w:val="FR1"/>
    <w:rsid w:val="00407E62"/>
    <w:pPr>
      <w:widowControl w:val="0"/>
      <w:suppressAutoHyphens/>
      <w:spacing w:before="2040" w:after="0" w:line="240" w:lineRule="auto"/>
      <w:ind w:left="2520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d">
    <w:name w:val="Body Text Indent"/>
    <w:aliases w:val="текст,Основной текст 1,Нумерованный список !!,Надин стиль"/>
    <w:basedOn w:val="a"/>
    <w:link w:val="ae"/>
    <w:uiPriority w:val="99"/>
    <w:rsid w:val="009C5063"/>
    <w:pPr>
      <w:suppressAutoHyphens/>
      <w:spacing w:after="120" w:line="240" w:lineRule="auto"/>
      <w:ind w:firstLine="567"/>
      <w:jc w:val="both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ae">
    <w:name w:val="Основной текст с отступом Знак"/>
    <w:aliases w:val="текст Знак,Основной текст 1 Знак,Нумерованный список !! Знак,Надин стиль Знак"/>
    <w:basedOn w:val="a0"/>
    <w:link w:val="ad"/>
    <w:uiPriority w:val="99"/>
    <w:rsid w:val="009C5063"/>
    <w:rPr>
      <w:rFonts w:ascii="Times New Roman" w:eastAsia="Calibri" w:hAnsi="Times New Roman" w:cs="Times New Roman"/>
      <w:sz w:val="24"/>
      <w:szCs w:val="24"/>
      <w:lang w:eastAsia="ar-SA"/>
    </w:rPr>
  </w:style>
  <w:style w:type="paragraph" w:styleId="af">
    <w:name w:val="Normal (Web)"/>
    <w:basedOn w:val="a"/>
    <w:uiPriority w:val="99"/>
    <w:semiHidden/>
    <w:unhideWhenUsed/>
    <w:rsid w:val="001822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Body Text"/>
    <w:basedOn w:val="a"/>
    <w:link w:val="af1"/>
    <w:uiPriority w:val="99"/>
    <w:semiHidden/>
    <w:unhideWhenUsed/>
    <w:rsid w:val="00663869"/>
    <w:pPr>
      <w:spacing w:after="120"/>
    </w:pPr>
  </w:style>
  <w:style w:type="character" w:customStyle="1" w:styleId="af1">
    <w:name w:val="Основной текст Знак"/>
    <w:basedOn w:val="a0"/>
    <w:link w:val="af0"/>
    <w:uiPriority w:val="99"/>
    <w:semiHidden/>
    <w:rsid w:val="006638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073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30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98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9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65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5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8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4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474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83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56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5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5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5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1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1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0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47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99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2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13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97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4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1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2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5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27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6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8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55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2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1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75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1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0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1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44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92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3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2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75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5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71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204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4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922047-BE1E-44CA-8A69-8D8783CF4F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3990</Words>
  <Characters>22745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Николаевич</dc:creator>
  <cp:lastModifiedBy>1</cp:lastModifiedBy>
  <cp:revision>2</cp:revision>
  <dcterms:created xsi:type="dcterms:W3CDTF">2017-09-30T19:57:00Z</dcterms:created>
  <dcterms:modified xsi:type="dcterms:W3CDTF">2017-09-30T19:57:00Z</dcterms:modified>
</cp:coreProperties>
</file>