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6677" w:rsidRPr="00EC64BF" w:rsidRDefault="008C7C23" w:rsidP="006140E3">
      <w:pPr>
        <w:pStyle w:val="1"/>
        <w:jc w:val="center"/>
        <w:rPr>
          <w:szCs w:val="24"/>
        </w:rPr>
      </w:pPr>
      <w:r w:rsidRPr="00EC64BF">
        <w:rPr>
          <w:szCs w:val="24"/>
        </w:rPr>
        <w:t>2</w:t>
      </w:r>
      <w:r w:rsidR="000E6677" w:rsidRPr="00EC64BF">
        <w:rPr>
          <w:szCs w:val="24"/>
        </w:rPr>
        <w:t>. ОЦЕНОЧНЫЕ СРЕДСТВА</w:t>
      </w:r>
    </w:p>
    <w:p w:rsidR="000461FC" w:rsidRPr="00EC64BF" w:rsidRDefault="000461FC" w:rsidP="006140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7871CE" w:rsidRPr="00EC64BF" w:rsidRDefault="008804AA" w:rsidP="00BE1A5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C64BF">
        <w:rPr>
          <w:rFonts w:ascii="Times New Roman" w:eastAsia="Times New Roman" w:hAnsi="Times New Roman" w:cs="Times New Roman"/>
          <w:sz w:val="24"/>
          <w:szCs w:val="24"/>
          <w:lang w:eastAsia="ar-SA"/>
        </w:rPr>
        <w:t>Данный раздел содержит</w:t>
      </w:r>
      <w:r w:rsidR="000E6677" w:rsidRPr="00EC64B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701B38" w:rsidRPr="00EC64BF">
        <w:rPr>
          <w:rFonts w:ascii="Times New Roman" w:eastAsia="Times New Roman" w:hAnsi="Times New Roman" w:cs="Times New Roman"/>
          <w:sz w:val="24"/>
          <w:szCs w:val="24"/>
          <w:lang w:eastAsia="ar-SA"/>
        </w:rPr>
        <w:t>типовые контрольные задания или иные материалы, необходимые для оценки знаний, умений, навыков и (или) опыта деятельности, характеризующих этапы формирования компетенций в процессе освоения образовательной программы</w:t>
      </w:r>
      <w:r w:rsidR="000E6677" w:rsidRPr="00EC64B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</w:t>
      </w:r>
      <w:r w:rsidRPr="00EC64B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Описание </w:t>
      </w:r>
      <w:r w:rsidR="000E6677" w:rsidRPr="00EC64B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каждого оценочного средства </w:t>
      </w:r>
      <w:r w:rsidRPr="00EC64B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содержит </w:t>
      </w:r>
      <w:r w:rsidR="000E6677" w:rsidRPr="00EC64BF">
        <w:rPr>
          <w:rFonts w:ascii="Times New Roman" w:eastAsia="Times New Roman" w:hAnsi="Times New Roman" w:cs="Times New Roman"/>
          <w:sz w:val="24"/>
          <w:szCs w:val="24"/>
          <w:lang w:eastAsia="ar-SA"/>
        </w:rPr>
        <w:t>методические материалы</w:t>
      </w:r>
      <w:r w:rsidR="00701B38" w:rsidRPr="00EC64BF">
        <w:rPr>
          <w:rFonts w:ascii="Times New Roman" w:eastAsia="Times New Roman" w:hAnsi="Times New Roman" w:cs="Times New Roman"/>
          <w:sz w:val="24"/>
          <w:szCs w:val="24"/>
          <w:lang w:eastAsia="ar-SA"/>
        </w:rPr>
        <w:t>, определяющие процедуры оценивания знаний, умений, навыков и (или) опыта деятельности, характеризующих этапы формирования компетенций.</w:t>
      </w:r>
    </w:p>
    <w:p w:rsidR="00F95A72" w:rsidRPr="00EC64BF" w:rsidRDefault="00F95A72" w:rsidP="006140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95A72" w:rsidRPr="00EC64BF" w:rsidRDefault="00F95A72" w:rsidP="00F95A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C64BF">
        <w:rPr>
          <w:rFonts w:ascii="Times New Roman" w:eastAsia="Times New Roman" w:hAnsi="Times New Roman" w:cs="Times New Roman"/>
          <w:sz w:val="24"/>
          <w:szCs w:val="24"/>
          <w:lang w:eastAsia="ar-SA"/>
        </w:rPr>
        <w:t>Перечень оценочных средств, материалы которых представлены в данном разделе:</w:t>
      </w:r>
    </w:p>
    <w:p w:rsidR="00844846" w:rsidRPr="00EC64BF" w:rsidRDefault="00844846" w:rsidP="006140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E33853" w:rsidRPr="00EC64BF" w:rsidRDefault="0089768F" w:rsidP="00EC64BF">
      <w:pPr>
        <w:keepNext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 w:rsidRPr="00EC64BF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1. </w:t>
      </w:r>
      <w:r w:rsidR="00E33853" w:rsidRPr="00EC64BF">
        <w:rPr>
          <w:rFonts w:ascii="Times New Roman" w:eastAsia="Times New Roman" w:hAnsi="Times New Roman"/>
          <w:b/>
          <w:sz w:val="24"/>
          <w:szCs w:val="24"/>
          <w:lang w:eastAsia="ar-SA"/>
        </w:rPr>
        <w:t>Э</w:t>
      </w:r>
      <w:r w:rsidR="003A195E">
        <w:rPr>
          <w:rFonts w:ascii="Times New Roman" w:eastAsia="Times New Roman" w:hAnsi="Times New Roman"/>
          <w:b/>
          <w:sz w:val="24"/>
          <w:szCs w:val="24"/>
          <w:lang w:eastAsia="ar-SA"/>
        </w:rPr>
        <w:t>ссе</w:t>
      </w:r>
    </w:p>
    <w:p w:rsidR="00EC64BF" w:rsidRPr="00EC64BF" w:rsidRDefault="00E33853" w:rsidP="00E33853">
      <w:pPr>
        <w:keepNext/>
        <w:tabs>
          <w:tab w:val="left" w:pos="0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C64BF">
        <w:rPr>
          <w:rFonts w:ascii="Times New Roman" w:hAnsi="Times New Roman" w:cs="Times New Roman"/>
          <w:bCs/>
          <w:color w:val="000000"/>
          <w:spacing w:val="-5"/>
          <w:w w:val="104"/>
          <w:sz w:val="24"/>
          <w:szCs w:val="24"/>
        </w:rPr>
        <w:t>Сочинение-эссе по теме «Открытое образование: аргументы</w:t>
      </w:r>
      <w:r w:rsidR="00EC64BF" w:rsidRPr="00EC64BF">
        <w:rPr>
          <w:rFonts w:ascii="Times New Roman" w:hAnsi="Times New Roman" w:cs="Times New Roman"/>
          <w:bCs/>
          <w:color w:val="000000"/>
          <w:spacing w:val="-5"/>
          <w:w w:val="104"/>
          <w:sz w:val="24"/>
          <w:szCs w:val="24"/>
        </w:rPr>
        <w:t xml:space="preserve"> «</w:t>
      </w:r>
      <w:r w:rsidRPr="00EC64BF">
        <w:rPr>
          <w:rFonts w:ascii="Times New Roman" w:hAnsi="Times New Roman" w:cs="Times New Roman"/>
          <w:bCs/>
          <w:color w:val="000000"/>
          <w:spacing w:val="-5"/>
          <w:w w:val="104"/>
          <w:sz w:val="24"/>
          <w:szCs w:val="24"/>
        </w:rPr>
        <w:t>За</w:t>
      </w:r>
      <w:r w:rsidR="00EC64BF" w:rsidRPr="00EC64BF">
        <w:rPr>
          <w:rFonts w:ascii="Times New Roman" w:hAnsi="Times New Roman" w:cs="Times New Roman"/>
          <w:bCs/>
          <w:color w:val="000000"/>
          <w:spacing w:val="-5"/>
          <w:w w:val="104"/>
          <w:sz w:val="24"/>
          <w:szCs w:val="24"/>
        </w:rPr>
        <w:t>»</w:t>
      </w:r>
      <w:r w:rsidRPr="00EC64BF">
        <w:rPr>
          <w:rFonts w:ascii="Times New Roman" w:hAnsi="Times New Roman" w:cs="Times New Roman"/>
          <w:bCs/>
          <w:color w:val="000000"/>
          <w:spacing w:val="-5"/>
          <w:w w:val="104"/>
          <w:sz w:val="24"/>
          <w:szCs w:val="24"/>
        </w:rPr>
        <w:t xml:space="preserve"> и </w:t>
      </w:r>
      <w:r w:rsidR="00EC64BF" w:rsidRPr="00EC64BF">
        <w:rPr>
          <w:rFonts w:ascii="Times New Roman" w:hAnsi="Times New Roman" w:cs="Times New Roman"/>
          <w:bCs/>
          <w:color w:val="000000"/>
          <w:spacing w:val="-5"/>
          <w:w w:val="104"/>
          <w:sz w:val="24"/>
          <w:szCs w:val="24"/>
        </w:rPr>
        <w:t>«</w:t>
      </w:r>
      <w:r w:rsidRPr="00EC64BF">
        <w:rPr>
          <w:rFonts w:ascii="Times New Roman" w:hAnsi="Times New Roman" w:cs="Times New Roman"/>
          <w:bCs/>
          <w:color w:val="000000"/>
          <w:spacing w:val="-5"/>
          <w:w w:val="104"/>
          <w:sz w:val="24"/>
          <w:szCs w:val="24"/>
        </w:rPr>
        <w:t xml:space="preserve">Против». </w:t>
      </w:r>
      <w:r w:rsidRPr="00EC64BF">
        <w:rPr>
          <w:rFonts w:ascii="Times New Roman" w:hAnsi="Times New Roman" w:cs="Times New Roman"/>
          <w:bCs/>
          <w:color w:val="000000"/>
          <w:spacing w:val="-5"/>
          <w:w w:val="104"/>
          <w:sz w:val="24"/>
          <w:szCs w:val="24"/>
        </w:rPr>
        <w:br/>
      </w:r>
    </w:p>
    <w:p w:rsidR="00E33853" w:rsidRPr="00EC64BF" w:rsidRDefault="003E7040" w:rsidP="00E33853">
      <w:pPr>
        <w:keepNext/>
        <w:tabs>
          <w:tab w:val="left" w:pos="0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C64BF">
        <w:rPr>
          <w:rFonts w:ascii="Times New Roman" w:hAnsi="Times New Roman" w:cs="Times New Roman"/>
          <w:sz w:val="24"/>
          <w:szCs w:val="24"/>
        </w:rPr>
        <w:t xml:space="preserve">При написании эссе необходимо изложить аргументы и факты в защиту теории и практики феномена «открытое образование» </w:t>
      </w:r>
    </w:p>
    <w:p w:rsidR="00EC64BF" w:rsidRPr="00EC64BF" w:rsidRDefault="00EC64BF" w:rsidP="00E33853">
      <w:pPr>
        <w:keepNext/>
        <w:tabs>
          <w:tab w:val="left" w:pos="0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tbl>
      <w:tblPr>
        <w:tblW w:w="9355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5528"/>
        <w:gridCol w:w="1417"/>
      </w:tblGrid>
      <w:tr w:rsidR="00E33853" w:rsidRPr="00EC64BF" w:rsidTr="005D0996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853" w:rsidRPr="00EC64BF" w:rsidRDefault="00E33853">
            <w:pPr>
              <w:pStyle w:val="af"/>
              <w:spacing w:after="0"/>
              <w:ind w:firstLine="0"/>
              <w:jc w:val="center"/>
              <w:rPr>
                <w:rFonts w:eastAsia="Times New Roman"/>
                <w:b/>
              </w:rPr>
            </w:pPr>
            <w:r w:rsidRPr="00EC64BF">
              <w:rPr>
                <w:rFonts w:eastAsia="Times New Roman"/>
                <w:b/>
              </w:rPr>
              <w:t>Критерии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853" w:rsidRPr="00EC64BF" w:rsidRDefault="00E33853">
            <w:pPr>
              <w:pStyle w:val="af"/>
              <w:spacing w:after="0"/>
              <w:ind w:firstLine="0"/>
              <w:jc w:val="center"/>
              <w:rPr>
                <w:rFonts w:eastAsia="Times New Roman"/>
                <w:b/>
              </w:rPr>
            </w:pPr>
            <w:r w:rsidRPr="00EC64BF">
              <w:rPr>
                <w:rFonts w:eastAsia="Times New Roman"/>
                <w:b/>
              </w:rPr>
              <w:t>Показатели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853" w:rsidRPr="00EC64BF" w:rsidRDefault="00E33853">
            <w:pPr>
              <w:pStyle w:val="af"/>
              <w:spacing w:after="0"/>
              <w:ind w:firstLine="0"/>
              <w:jc w:val="center"/>
              <w:rPr>
                <w:rFonts w:eastAsia="Times New Roman"/>
                <w:b/>
              </w:rPr>
            </w:pPr>
            <w:r w:rsidRPr="00EC64BF">
              <w:rPr>
                <w:rFonts w:eastAsia="Times New Roman"/>
                <w:b/>
              </w:rPr>
              <w:t>Баллы</w:t>
            </w:r>
          </w:p>
        </w:tc>
      </w:tr>
      <w:tr w:rsidR="00E33853" w:rsidRPr="00EC64BF" w:rsidTr="005D0996">
        <w:trPr>
          <w:trHeight w:val="487"/>
        </w:trPr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853" w:rsidRPr="00EC64BF" w:rsidRDefault="00E33853" w:rsidP="005D099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EC64BF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Содержание эссе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853" w:rsidRPr="00EC64BF" w:rsidRDefault="00E33853" w:rsidP="005D099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EC64BF">
              <w:rPr>
                <w:rFonts w:ascii="Times New Roman" w:hAnsi="Times New Roman"/>
                <w:sz w:val="24"/>
                <w:szCs w:val="24"/>
              </w:rPr>
              <w:t>Эссе содержит рассуждения, проблемные вопросы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853" w:rsidRPr="00EC64BF" w:rsidRDefault="00E33853" w:rsidP="005D0996">
            <w:pPr>
              <w:pStyle w:val="af"/>
              <w:spacing w:after="0"/>
              <w:ind w:firstLine="0"/>
              <w:jc w:val="center"/>
              <w:rPr>
                <w:rFonts w:eastAsia="Times New Roman"/>
              </w:rPr>
            </w:pPr>
            <w:r w:rsidRPr="00EC64BF">
              <w:rPr>
                <w:rFonts w:eastAsia="Times New Roman"/>
              </w:rPr>
              <w:t>2</w:t>
            </w:r>
          </w:p>
        </w:tc>
      </w:tr>
      <w:tr w:rsidR="00E33853" w:rsidRPr="00EC64BF" w:rsidTr="005D0996">
        <w:trPr>
          <w:trHeight w:val="487"/>
        </w:trPr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853" w:rsidRPr="00EC64BF" w:rsidRDefault="00E33853" w:rsidP="005D099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853" w:rsidRPr="00EC64BF" w:rsidRDefault="00E33853" w:rsidP="005D099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EC64BF">
              <w:rPr>
                <w:rFonts w:ascii="Times New Roman" w:hAnsi="Times New Roman"/>
                <w:sz w:val="24"/>
                <w:szCs w:val="24"/>
              </w:rPr>
              <w:t>Развернутое изложение собственных мыслей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853" w:rsidRPr="00EC64BF" w:rsidRDefault="00E33853" w:rsidP="005D0996">
            <w:pPr>
              <w:pStyle w:val="af"/>
              <w:spacing w:after="0"/>
              <w:ind w:firstLine="0"/>
              <w:jc w:val="center"/>
              <w:rPr>
                <w:rFonts w:eastAsia="Times New Roman"/>
              </w:rPr>
            </w:pPr>
            <w:r w:rsidRPr="00EC64BF">
              <w:rPr>
                <w:rFonts w:eastAsia="Times New Roman"/>
              </w:rPr>
              <w:t>2</w:t>
            </w:r>
          </w:p>
        </w:tc>
      </w:tr>
      <w:tr w:rsidR="00E33853" w:rsidRPr="00EC64BF" w:rsidTr="005D0996">
        <w:trPr>
          <w:trHeight w:val="487"/>
        </w:trPr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853" w:rsidRPr="00EC64BF" w:rsidRDefault="00E33853" w:rsidP="005D099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853" w:rsidRPr="00EC64BF" w:rsidRDefault="00E33853" w:rsidP="005D099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EC64BF">
              <w:rPr>
                <w:rFonts w:ascii="Times New Roman" w:hAnsi="Times New Roman"/>
                <w:sz w:val="24"/>
                <w:szCs w:val="24"/>
              </w:rPr>
              <w:t>Логическая последовательность изложения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853" w:rsidRPr="00EC64BF" w:rsidRDefault="00E33853" w:rsidP="005D0996">
            <w:pPr>
              <w:pStyle w:val="af"/>
              <w:spacing w:after="0"/>
              <w:ind w:firstLine="0"/>
              <w:jc w:val="center"/>
              <w:rPr>
                <w:rFonts w:eastAsia="Times New Roman"/>
              </w:rPr>
            </w:pPr>
            <w:r w:rsidRPr="00EC64BF">
              <w:rPr>
                <w:rFonts w:eastAsia="Times New Roman"/>
              </w:rPr>
              <w:t>2</w:t>
            </w:r>
          </w:p>
        </w:tc>
      </w:tr>
      <w:tr w:rsidR="00E33853" w:rsidRPr="00EC64BF" w:rsidTr="005D0996">
        <w:trPr>
          <w:trHeight w:val="487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853" w:rsidRPr="00EC64BF" w:rsidRDefault="00E33853" w:rsidP="005D099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64BF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Представлен</w:t>
            </w:r>
            <w:r w:rsidR="008614F8" w:rsidRPr="00EC64BF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ы полярные </w:t>
            </w:r>
            <w:r w:rsidRPr="00EC64BF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точк</w:t>
            </w:r>
            <w:r w:rsidR="008614F8" w:rsidRPr="00EC64BF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и</w:t>
            </w:r>
            <w:r w:rsidRPr="00EC64BF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зрения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853" w:rsidRPr="00EC64BF" w:rsidRDefault="00E33853" w:rsidP="005D0996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 w:rsidRPr="00EC64BF">
              <w:rPr>
                <w:rFonts w:ascii="Times New Roman" w:hAnsi="Times New Roman"/>
                <w:sz w:val="24"/>
                <w:szCs w:val="24"/>
              </w:rPr>
              <w:t xml:space="preserve">Критическая оценка собственной позиции по отношению к </w:t>
            </w:r>
            <w:proofErr w:type="gramStart"/>
            <w:r w:rsidRPr="00EC64BF">
              <w:rPr>
                <w:rFonts w:ascii="Times New Roman" w:hAnsi="Times New Roman"/>
                <w:sz w:val="24"/>
                <w:szCs w:val="24"/>
              </w:rPr>
              <w:t>альтернативным</w:t>
            </w:r>
            <w:proofErr w:type="gramEnd"/>
            <w:r w:rsidRPr="00EC64BF">
              <w:rPr>
                <w:rFonts w:ascii="Times New Roman" w:hAnsi="Times New Roman"/>
                <w:sz w:val="24"/>
                <w:szCs w:val="24"/>
              </w:rPr>
              <w:t>, четкая аргументация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853" w:rsidRPr="00EC64BF" w:rsidRDefault="008614F8" w:rsidP="005D0996">
            <w:pPr>
              <w:pStyle w:val="af"/>
              <w:spacing w:after="0"/>
              <w:ind w:firstLine="0"/>
              <w:jc w:val="center"/>
              <w:rPr>
                <w:rFonts w:eastAsia="Times New Roman"/>
              </w:rPr>
            </w:pPr>
            <w:r w:rsidRPr="00EC64BF">
              <w:rPr>
                <w:rFonts w:eastAsia="Times New Roman"/>
              </w:rPr>
              <w:t>4</w:t>
            </w:r>
          </w:p>
        </w:tc>
      </w:tr>
      <w:tr w:rsidR="003E7040" w:rsidRPr="00EC64BF" w:rsidTr="007C0E17">
        <w:trPr>
          <w:cantSplit/>
        </w:trPr>
        <w:tc>
          <w:tcPr>
            <w:tcW w:w="79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040" w:rsidRPr="00EC64BF" w:rsidRDefault="003E7040" w:rsidP="005D099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C64BF">
              <w:rPr>
                <w:rFonts w:ascii="Times New Roman" w:hAnsi="Times New Roman"/>
                <w:b/>
                <w:sz w:val="24"/>
                <w:szCs w:val="24"/>
              </w:rPr>
              <w:t>ИТОГО в соответствии с рейтингом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040" w:rsidRPr="00EC64BF" w:rsidRDefault="003E7040" w:rsidP="00E338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64BF"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</w:tr>
    </w:tbl>
    <w:p w:rsidR="00E33853" w:rsidRPr="00EC64BF" w:rsidRDefault="00E33853" w:rsidP="00E33853">
      <w:pPr>
        <w:pStyle w:val="a4"/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3A195E" w:rsidRDefault="003A195E" w:rsidP="00EC64BF">
      <w:pPr>
        <w:keepNext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ar-SA"/>
        </w:rPr>
      </w:pPr>
    </w:p>
    <w:p w:rsidR="00E33853" w:rsidRDefault="008614F8" w:rsidP="00EC64BF">
      <w:pPr>
        <w:keepNext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 w:rsidRPr="00EC64BF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2. </w:t>
      </w:r>
      <w:r w:rsidR="003A195E" w:rsidRPr="00EC64BF">
        <w:rPr>
          <w:rFonts w:ascii="Times New Roman" w:eastAsia="Times New Roman" w:hAnsi="Times New Roman"/>
          <w:b/>
          <w:sz w:val="24"/>
          <w:szCs w:val="24"/>
          <w:lang w:eastAsia="ar-SA"/>
        </w:rPr>
        <w:t>П</w:t>
      </w:r>
      <w:r w:rsidR="003A195E">
        <w:rPr>
          <w:rFonts w:ascii="Times New Roman" w:eastAsia="Times New Roman" w:hAnsi="Times New Roman"/>
          <w:b/>
          <w:sz w:val="24"/>
          <w:szCs w:val="24"/>
          <w:lang w:eastAsia="ar-SA"/>
        </w:rPr>
        <w:t>о</w:t>
      </w:r>
      <w:r w:rsidR="003A195E" w:rsidRPr="00EC64BF">
        <w:rPr>
          <w:rFonts w:ascii="Times New Roman" w:eastAsia="Times New Roman" w:hAnsi="Times New Roman"/>
          <w:b/>
          <w:sz w:val="24"/>
          <w:szCs w:val="24"/>
          <w:lang w:eastAsia="ar-SA"/>
        </w:rPr>
        <w:t>дборка</w:t>
      </w:r>
      <w:r w:rsidRPr="00EC64BF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</w:t>
      </w:r>
      <w:r w:rsidR="003A195E">
        <w:rPr>
          <w:rFonts w:ascii="Times New Roman" w:eastAsia="Times New Roman" w:hAnsi="Times New Roman"/>
          <w:b/>
          <w:sz w:val="24"/>
          <w:szCs w:val="24"/>
          <w:lang w:eastAsia="ar-SA"/>
        </w:rPr>
        <w:t>и а</w:t>
      </w:r>
      <w:r w:rsidR="003A195E" w:rsidRPr="00EC64BF">
        <w:rPr>
          <w:rFonts w:ascii="Times New Roman" w:eastAsia="Times New Roman" w:hAnsi="Times New Roman"/>
          <w:b/>
          <w:sz w:val="24"/>
          <w:szCs w:val="24"/>
          <w:lang w:eastAsia="ar-SA"/>
        </w:rPr>
        <w:t>нализ</w:t>
      </w:r>
      <w:r w:rsidRPr="00EC64BF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</w:t>
      </w:r>
      <w:r w:rsidR="003A195E">
        <w:rPr>
          <w:rFonts w:ascii="Times New Roman" w:eastAsia="Times New Roman" w:hAnsi="Times New Roman"/>
          <w:b/>
          <w:sz w:val="24"/>
          <w:szCs w:val="24"/>
          <w:lang w:eastAsia="ar-SA"/>
        </w:rPr>
        <w:t>п</w:t>
      </w:r>
      <w:r w:rsidR="003A195E" w:rsidRPr="00EC64BF">
        <w:rPr>
          <w:rFonts w:ascii="Times New Roman" w:eastAsia="Times New Roman" w:hAnsi="Times New Roman"/>
          <w:b/>
          <w:sz w:val="24"/>
          <w:szCs w:val="24"/>
          <w:lang w:eastAsia="ar-SA"/>
        </w:rPr>
        <w:t>убликаций</w:t>
      </w:r>
      <w:r w:rsidRPr="00EC64BF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</w:t>
      </w:r>
      <w:r w:rsidR="003A195E">
        <w:rPr>
          <w:rFonts w:ascii="Times New Roman" w:eastAsia="Times New Roman" w:hAnsi="Times New Roman"/>
          <w:b/>
          <w:sz w:val="24"/>
          <w:szCs w:val="24"/>
          <w:lang w:eastAsia="ar-SA"/>
        </w:rPr>
        <w:t>с</w:t>
      </w:r>
      <w:r w:rsidR="003A195E" w:rsidRPr="00EC64BF">
        <w:rPr>
          <w:rFonts w:ascii="Times New Roman" w:eastAsia="Times New Roman" w:hAnsi="Times New Roman"/>
          <w:b/>
          <w:sz w:val="24"/>
          <w:szCs w:val="24"/>
          <w:lang w:eastAsia="ar-SA"/>
        </w:rPr>
        <w:t>татей</w:t>
      </w:r>
      <w:r w:rsidRPr="00EC64BF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</w:t>
      </w:r>
      <w:r w:rsidR="003A195E">
        <w:rPr>
          <w:rFonts w:ascii="Times New Roman" w:eastAsia="Times New Roman" w:hAnsi="Times New Roman"/>
          <w:b/>
          <w:sz w:val="24"/>
          <w:szCs w:val="24"/>
          <w:lang w:eastAsia="ar-SA"/>
        </w:rPr>
        <w:t>в п</w:t>
      </w:r>
      <w:r w:rsidR="003A195E" w:rsidRPr="00EC64BF">
        <w:rPr>
          <w:rFonts w:ascii="Times New Roman" w:eastAsia="Times New Roman" w:hAnsi="Times New Roman"/>
          <w:b/>
          <w:sz w:val="24"/>
          <w:szCs w:val="24"/>
          <w:lang w:eastAsia="ar-SA"/>
        </w:rPr>
        <w:t>ериодической</w:t>
      </w:r>
      <w:r w:rsidRPr="00EC64BF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</w:t>
      </w:r>
      <w:r w:rsidR="003A195E">
        <w:rPr>
          <w:rFonts w:ascii="Times New Roman" w:eastAsia="Times New Roman" w:hAnsi="Times New Roman"/>
          <w:b/>
          <w:sz w:val="24"/>
          <w:szCs w:val="24"/>
          <w:lang w:eastAsia="ar-SA"/>
        </w:rPr>
        <w:t>п</w:t>
      </w:r>
      <w:r w:rsidR="003A195E" w:rsidRPr="00EC64BF">
        <w:rPr>
          <w:rFonts w:ascii="Times New Roman" w:eastAsia="Times New Roman" w:hAnsi="Times New Roman"/>
          <w:b/>
          <w:sz w:val="24"/>
          <w:szCs w:val="24"/>
          <w:lang w:eastAsia="ar-SA"/>
        </w:rPr>
        <w:t>ечати</w:t>
      </w:r>
    </w:p>
    <w:p w:rsidR="00EC64BF" w:rsidRPr="00EC64BF" w:rsidRDefault="00EC64BF" w:rsidP="00EC64BF">
      <w:pPr>
        <w:keepNext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ar-SA"/>
        </w:rPr>
      </w:pPr>
    </w:p>
    <w:tbl>
      <w:tblPr>
        <w:tblW w:w="9360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4"/>
        <w:gridCol w:w="6098"/>
        <w:gridCol w:w="1418"/>
      </w:tblGrid>
      <w:tr w:rsidR="008614F8" w:rsidRPr="00EC64BF" w:rsidTr="008614F8">
        <w:trPr>
          <w:cantSplit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4F8" w:rsidRPr="00EC64BF" w:rsidRDefault="008614F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C64BF">
              <w:rPr>
                <w:rFonts w:ascii="Times New Roman" w:hAnsi="Times New Roman"/>
                <w:b/>
                <w:bCs/>
                <w:sz w:val="24"/>
                <w:szCs w:val="24"/>
              </w:rPr>
              <w:t>Критерии оценки научной статьи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4F8" w:rsidRPr="00EC64BF" w:rsidRDefault="008614F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C64BF">
              <w:rPr>
                <w:rFonts w:ascii="Times New Roman" w:hAnsi="Times New Roman"/>
                <w:b/>
                <w:bCs/>
                <w:sz w:val="24"/>
                <w:szCs w:val="24"/>
              </w:rPr>
              <w:t>Показатели оценивания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4F8" w:rsidRPr="00EC64BF" w:rsidRDefault="008614F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C64BF">
              <w:rPr>
                <w:rFonts w:ascii="Times New Roman" w:hAnsi="Times New Roman"/>
                <w:b/>
                <w:bCs/>
                <w:sz w:val="24"/>
                <w:szCs w:val="24"/>
              </w:rPr>
              <w:t>Баллы</w:t>
            </w:r>
          </w:p>
        </w:tc>
      </w:tr>
      <w:tr w:rsidR="008614F8" w:rsidRPr="00EC64BF" w:rsidTr="008614F8">
        <w:trPr>
          <w:cantSplit/>
        </w:trPr>
        <w:tc>
          <w:tcPr>
            <w:tcW w:w="18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614F8" w:rsidRPr="00EC64BF" w:rsidRDefault="008614F8" w:rsidP="005D0996">
            <w:pPr>
              <w:spacing w:after="0" w:line="240" w:lineRule="auto"/>
              <w:ind w:left="34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C64BF">
              <w:rPr>
                <w:rFonts w:ascii="Times New Roman" w:hAnsi="Times New Roman"/>
                <w:sz w:val="24"/>
                <w:szCs w:val="24"/>
              </w:rPr>
              <w:t>1. Количество статей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4F8" w:rsidRPr="00EC64BF" w:rsidRDefault="008614F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C64BF">
              <w:rPr>
                <w:rFonts w:ascii="Times New Roman" w:hAnsi="Times New Roman"/>
                <w:bCs/>
                <w:sz w:val="24"/>
                <w:szCs w:val="24"/>
              </w:rPr>
              <w:t>1 статья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4F8" w:rsidRPr="00EC64BF" w:rsidRDefault="008614F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C64BF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</w:tr>
      <w:tr w:rsidR="008614F8" w:rsidRPr="00EC64BF" w:rsidTr="008614F8">
        <w:trPr>
          <w:cantSplit/>
        </w:trPr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614F8" w:rsidRPr="00EC64BF" w:rsidRDefault="008614F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4F8" w:rsidRPr="00EC64BF" w:rsidRDefault="008614F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C64BF">
              <w:rPr>
                <w:rFonts w:ascii="Times New Roman" w:hAnsi="Times New Roman"/>
                <w:bCs/>
                <w:sz w:val="24"/>
                <w:szCs w:val="24"/>
              </w:rPr>
              <w:t>2 статьи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4F8" w:rsidRPr="00EC64BF" w:rsidRDefault="008614F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C64BF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</w:tr>
      <w:tr w:rsidR="008614F8" w:rsidRPr="00EC64BF" w:rsidTr="008614F8">
        <w:trPr>
          <w:cantSplit/>
        </w:trPr>
        <w:tc>
          <w:tcPr>
            <w:tcW w:w="18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4F8" w:rsidRPr="00EC64BF" w:rsidRDefault="008614F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4F8" w:rsidRPr="00EC64BF" w:rsidRDefault="008614F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C64BF">
              <w:rPr>
                <w:rFonts w:ascii="Times New Roman" w:hAnsi="Times New Roman"/>
                <w:bCs/>
                <w:sz w:val="24"/>
                <w:szCs w:val="24"/>
              </w:rPr>
              <w:t>3 статьи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4F8" w:rsidRPr="00EC64BF" w:rsidRDefault="008614F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C64BF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</w:tr>
      <w:tr w:rsidR="008614F8" w:rsidRPr="00EC64BF" w:rsidTr="008614F8">
        <w:trPr>
          <w:cantSplit/>
        </w:trPr>
        <w:tc>
          <w:tcPr>
            <w:tcW w:w="18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4F8" w:rsidRPr="00EC64BF" w:rsidRDefault="008614F8" w:rsidP="005563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64BF">
              <w:rPr>
                <w:rFonts w:ascii="Times New Roman" w:hAnsi="Times New Roman"/>
                <w:sz w:val="24"/>
                <w:szCs w:val="24"/>
              </w:rPr>
              <w:t xml:space="preserve">2. Качество </w:t>
            </w:r>
            <w:r w:rsidR="0055638C" w:rsidRPr="00EC64BF">
              <w:rPr>
                <w:rFonts w:ascii="Times New Roman" w:hAnsi="Times New Roman"/>
                <w:sz w:val="24"/>
                <w:szCs w:val="24"/>
              </w:rPr>
              <w:t xml:space="preserve">анализа </w:t>
            </w:r>
            <w:r w:rsidRPr="00EC64BF">
              <w:rPr>
                <w:rFonts w:ascii="Times New Roman" w:hAnsi="Times New Roman"/>
                <w:sz w:val="24"/>
                <w:szCs w:val="24"/>
              </w:rPr>
              <w:t xml:space="preserve">содержания </w:t>
            </w:r>
            <w:r w:rsidR="0055638C" w:rsidRPr="00EC64BF">
              <w:rPr>
                <w:rFonts w:ascii="Times New Roman" w:hAnsi="Times New Roman"/>
                <w:sz w:val="24"/>
                <w:szCs w:val="24"/>
              </w:rPr>
              <w:t>статей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4F8" w:rsidRPr="00EC64BF" w:rsidRDefault="0055638C" w:rsidP="005563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4BF">
              <w:rPr>
                <w:rFonts w:ascii="Times New Roman" w:hAnsi="Times New Roman"/>
                <w:sz w:val="24"/>
                <w:szCs w:val="24"/>
              </w:rPr>
              <w:t>Проанализировано всё содержание</w:t>
            </w:r>
            <w:r w:rsidR="008614F8" w:rsidRPr="00EC64BF">
              <w:rPr>
                <w:rFonts w:ascii="Times New Roman" w:hAnsi="Times New Roman"/>
                <w:sz w:val="24"/>
                <w:szCs w:val="24"/>
              </w:rPr>
              <w:t xml:space="preserve"> статьи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4F8" w:rsidRPr="00EC64BF" w:rsidRDefault="008614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64B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8614F8" w:rsidRPr="00EC64BF" w:rsidTr="008614F8">
        <w:trPr>
          <w:cantSplit/>
        </w:trPr>
        <w:tc>
          <w:tcPr>
            <w:tcW w:w="18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4F8" w:rsidRPr="00EC64BF" w:rsidRDefault="008614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4F8" w:rsidRPr="00EC64BF" w:rsidRDefault="0055638C" w:rsidP="0055638C">
            <w:pPr>
              <w:pStyle w:val="af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64BF">
              <w:rPr>
                <w:rFonts w:ascii="Times New Roman" w:hAnsi="Times New Roman"/>
                <w:iCs/>
                <w:sz w:val="24"/>
                <w:szCs w:val="24"/>
              </w:rPr>
              <w:t>П</w:t>
            </w:r>
            <w:r w:rsidR="008614F8" w:rsidRPr="00EC64BF">
              <w:rPr>
                <w:rFonts w:ascii="Times New Roman" w:hAnsi="Times New Roman"/>
                <w:iCs/>
                <w:sz w:val="24"/>
                <w:szCs w:val="24"/>
              </w:rPr>
              <w:t xml:space="preserve">оказана </w:t>
            </w:r>
            <w:r w:rsidRPr="00EC64BF">
              <w:rPr>
                <w:rFonts w:ascii="Times New Roman" w:hAnsi="Times New Roman"/>
                <w:iCs/>
                <w:sz w:val="24"/>
                <w:szCs w:val="24"/>
              </w:rPr>
              <w:t>значимость содержания и</w:t>
            </w:r>
            <w:r w:rsidR="008614F8" w:rsidRPr="00EC64BF">
              <w:rPr>
                <w:rFonts w:ascii="Times New Roman" w:hAnsi="Times New Roman"/>
                <w:sz w:val="24"/>
                <w:szCs w:val="24"/>
              </w:rPr>
              <w:t xml:space="preserve"> знания </w:t>
            </w:r>
            <w:r w:rsidR="008614F8" w:rsidRPr="00EC64BF">
              <w:rPr>
                <w:rFonts w:ascii="Times New Roman" w:hAnsi="Times New Roman"/>
                <w:iCs/>
                <w:sz w:val="24"/>
                <w:szCs w:val="24"/>
              </w:rPr>
              <w:t>для педагогической теории и практики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4F8" w:rsidRPr="00EC64BF" w:rsidRDefault="007017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64B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8614F8" w:rsidRPr="00EC64BF" w:rsidTr="008614F8">
        <w:trPr>
          <w:cantSplit/>
        </w:trPr>
        <w:tc>
          <w:tcPr>
            <w:tcW w:w="18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4F8" w:rsidRPr="00EC64BF" w:rsidRDefault="008614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4F8" w:rsidRPr="00EC64BF" w:rsidRDefault="0055638C" w:rsidP="0070179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4BF">
              <w:rPr>
                <w:rFonts w:ascii="Times New Roman" w:hAnsi="Times New Roman"/>
                <w:sz w:val="24"/>
                <w:szCs w:val="24"/>
              </w:rPr>
              <w:t>Д</w:t>
            </w:r>
            <w:r w:rsidR="008614F8" w:rsidRPr="00EC64BF">
              <w:rPr>
                <w:rFonts w:ascii="Times New Roman" w:hAnsi="Times New Roman"/>
                <w:sz w:val="24"/>
                <w:szCs w:val="24"/>
              </w:rPr>
              <w:t>ана критическая оценка</w:t>
            </w:r>
            <w:r w:rsidRPr="00EC64BF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r w:rsidR="008614F8" w:rsidRPr="00EC64BF">
              <w:rPr>
                <w:rFonts w:ascii="Times New Roman" w:hAnsi="Times New Roman"/>
                <w:sz w:val="24"/>
                <w:szCs w:val="24"/>
              </w:rPr>
              <w:t>выражен</w:t>
            </w:r>
            <w:r w:rsidRPr="00EC64BF">
              <w:rPr>
                <w:rFonts w:ascii="Times New Roman" w:hAnsi="Times New Roman"/>
                <w:sz w:val="24"/>
                <w:szCs w:val="24"/>
              </w:rPr>
              <w:t>о</w:t>
            </w:r>
            <w:r w:rsidR="008614F8" w:rsidRPr="00EC64BF">
              <w:rPr>
                <w:rFonts w:ascii="Times New Roman" w:hAnsi="Times New Roman"/>
                <w:sz w:val="24"/>
                <w:szCs w:val="24"/>
              </w:rPr>
              <w:t xml:space="preserve"> авторск</w:t>
            </w:r>
            <w:r w:rsidRPr="00EC64BF">
              <w:rPr>
                <w:rFonts w:ascii="Times New Roman" w:hAnsi="Times New Roman"/>
                <w:sz w:val="24"/>
                <w:szCs w:val="24"/>
              </w:rPr>
              <w:t>ое</w:t>
            </w:r>
            <w:r w:rsidR="008614F8" w:rsidRPr="00EC64B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01798" w:rsidRPr="00EC64BF">
              <w:rPr>
                <w:rFonts w:ascii="Times New Roman" w:hAnsi="Times New Roman"/>
                <w:sz w:val="24"/>
                <w:szCs w:val="24"/>
              </w:rPr>
              <w:t>отношение к выводам статьи</w:t>
            </w:r>
            <w:r w:rsidRPr="00EC64B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4F8" w:rsidRPr="00EC64BF" w:rsidRDefault="00701798" w:rsidP="007017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64B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E7040" w:rsidRPr="00EC64BF" w:rsidTr="00415CBB">
        <w:trPr>
          <w:cantSplit/>
        </w:trPr>
        <w:tc>
          <w:tcPr>
            <w:tcW w:w="7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040" w:rsidRPr="00EC64BF" w:rsidRDefault="003E7040" w:rsidP="003E704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C64BF">
              <w:rPr>
                <w:rFonts w:ascii="Times New Roman" w:hAnsi="Times New Roman"/>
                <w:b/>
                <w:sz w:val="24"/>
                <w:szCs w:val="24"/>
              </w:rPr>
              <w:t>ИТОГО в соответствии с рейтингом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040" w:rsidRPr="00EC64BF" w:rsidRDefault="003E704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64BF"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</w:tr>
    </w:tbl>
    <w:p w:rsidR="00EC64BF" w:rsidRDefault="00EC64BF" w:rsidP="00EC64BF">
      <w:pPr>
        <w:keepNext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ar-SA"/>
        </w:rPr>
      </w:pPr>
    </w:p>
    <w:p w:rsidR="003A195E" w:rsidRDefault="003A195E" w:rsidP="00EC64BF">
      <w:pPr>
        <w:keepNext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ar-SA"/>
        </w:rPr>
      </w:pPr>
    </w:p>
    <w:p w:rsidR="00970FE2" w:rsidRDefault="0089768F" w:rsidP="00EC64BF">
      <w:pPr>
        <w:keepNext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 w:rsidRPr="00EC64BF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3. </w:t>
      </w:r>
      <w:r w:rsidR="003A195E" w:rsidRPr="00EC64BF">
        <w:rPr>
          <w:rFonts w:ascii="Times New Roman" w:eastAsia="Times New Roman" w:hAnsi="Times New Roman"/>
          <w:b/>
          <w:sz w:val="24"/>
          <w:szCs w:val="24"/>
          <w:lang w:eastAsia="ar-SA"/>
        </w:rPr>
        <w:t>Р</w:t>
      </w:r>
      <w:r w:rsidR="003A195E">
        <w:rPr>
          <w:rFonts w:ascii="Times New Roman" w:eastAsia="Times New Roman" w:hAnsi="Times New Roman"/>
          <w:b/>
          <w:sz w:val="24"/>
          <w:szCs w:val="24"/>
          <w:lang w:eastAsia="ar-SA"/>
        </w:rPr>
        <w:t>у</w:t>
      </w:r>
      <w:r w:rsidR="003A195E" w:rsidRPr="00EC64BF">
        <w:rPr>
          <w:rFonts w:ascii="Times New Roman" w:eastAsia="Times New Roman" w:hAnsi="Times New Roman"/>
          <w:b/>
          <w:sz w:val="24"/>
          <w:szCs w:val="24"/>
          <w:lang w:eastAsia="ar-SA"/>
        </w:rPr>
        <w:t>бежное</w:t>
      </w:r>
      <w:r w:rsidR="00970FE2" w:rsidRPr="00EC64BF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</w:t>
      </w:r>
      <w:r w:rsidR="003A195E">
        <w:rPr>
          <w:rFonts w:ascii="Times New Roman" w:eastAsia="Times New Roman" w:hAnsi="Times New Roman"/>
          <w:b/>
          <w:sz w:val="24"/>
          <w:szCs w:val="24"/>
          <w:lang w:eastAsia="ar-SA"/>
        </w:rPr>
        <w:t>з</w:t>
      </w:r>
      <w:r w:rsidR="003A195E" w:rsidRPr="00EC64BF">
        <w:rPr>
          <w:rFonts w:ascii="Times New Roman" w:eastAsia="Times New Roman" w:hAnsi="Times New Roman"/>
          <w:b/>
          <w:sz w:val="24"/>
          <w:szCs w:val="24"/>
          <w:lang w:eastAsia="ar-SA"/>
        </w:rPr>
        <w:t>адание</w:t>
      </w:r>
      <w:r w:rsidR="00970FE2" w:rsidRPr="00EC64BF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«</w:t>
      </w:r>
      <w:r w:rsidR="003A195E" w:rsidRPr="00EC64BF">
        <w:rPr>
          <w:rFonts w:ascii="Times New Roman" w:eastAsia="Times New Roman" w:hAnsi="Times New Roman"/>
          <w:b/>
          <w:sz w:val="24"/>
          <w:szCs w:val="24"/>
          <w:lang w:eastAsia="ar-SA"/>
        </w:rPr>
        <w:t>А</w:t>
      </w:r>
      <w:r w:rsidR="003A195E">
        <w:rPr>
          <w:rFonts w:ascii="Times New Roman" w:eastAsia="Times New Roman" w:hAnsi="Times New Roman"/>
          <w:b/>
          <w:sz w:val="24"/>
          <w:szCs w:val="24"/>
          <w:lang w:eastAsia="ar-SA"/>
        </w:rPr>
        <w:t>н</w:t>
      </w:r>
      <w:r w:rsidR="003A195E" w:rsidRPr="00EC64BF">
        <w:rPr>
          <w:rFonts w:ascii="Times New Roman" w:eastAsia="Times New Roman" w:hAnsi="Times New Roman"/>
          <w:b/>
          <w:sz w:val="24"/>
          <w:szCs w:val="24"/>
          <w:lang w:eastAsia="ar-SA"/>
        </w:rPr>
        <w:t>ализ</w:t>
      </w:r>
      <w:r w:rsidR="00970FE2" w:rsidRPr="00EC64BF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</w:t>
      </w:r>
      <w:r w:rsidR="003A195E">
        <w:rPr>
          <w:rFonts w:ascii="Times New Roman" w:eastAsia="Times New Roman" w:hAnsi="Times New Roman"/>
          <w:b/>
          <w:sz w:val="24"/>
          <w:szCs w:val="24"/>
          <w:lang w:eastAsia="ar-SA"/>
        </w:rPr>
        <w:t>с</w:t>
      </w:r>
      <w:r w:rsidR="003A195E" w:rsidRPr="00EC64BF">
        <w:rPr>
          <w:rFonts w:ascii="Times New Roman" w:eastAsia="Times New Roman" w:hAnsi="Times New Roman"/>
          <w:b/>
          <w:sz w:val="24"/>
          <w:szCs w:val="24"/>
          <w:lang w:eastAsia="ar-SA"/>
        </w:rPr>
        <w:t>итуации</w:t>
      </w:r>
      <w:r w:rsidR="00970FE2" w:rsidRPr="00EC64BF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</w:t>
      </w:r>
      <w:r w:rsidR="003A195E">
        <w:rPr>
          <w:rFonts w:ascii="Times New Roman" w:eastAsia="Times New Roman" w:hAnsi="Times New Roman"/>
          <w:b/>
          <w:sz w:val="24"/>
          <w:szCs w:val="24"/>
          <w:lang w:eastAsia="ar-SA"/>
        </w:rPr>
        <w:t>о</w:t>
      </w:r>
      <w:r w:rsidR="003A195E" w:rsidRPr="00EC64BF">
        <w:rPr>
          <w:rFonts w:ascii="Times New Roman" w:eastAsia="Times New Roman" w:hAnsi="Times New Roman"/>
          <w:b/>
          <w:sz w:val="24"/>
          <w:szCs w:val="24"/>
          <w:lang w:eastAsia="ar-SA"/>
        </w:rPr>
        <w:t>ткрытости</w:t>
      </w:r>
      <w:r w:rsidR="00970FE2" w:rsidRPr="00EC64BF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</w:t>
      </w:r>
      <w:r w:rsidR="003A195E">
        <w:rPr>
          <w:rFonts w:ascii="Times New Roman" w:eastAsia="Times New Roman" w:hAnsi="Times New Roman"/>
          <w:b/>
          <w:sz w:val="24"/>
          <w:szCs w:val="24"/>
          <w:lang w:eastAsia="ar-SA"/>
        </w:rPr>
        <w:t>о</w:t>
      </w:r>
      <w:r w:rsidR="003A195E" w:rsidRPr="00EC64BF">
        <w:rPr>
          <w:rFonts w:ascii="Times New Roman" w:eastAsia="Times New Roman" w:hAnsi="Times New Roman"/>
          <w:b/>
          <w:sz w:val="24"/>
          <w:szCs w:val="24"/>
          <w:lang w:eastAsia="ar-SA"/>
        </w:rPr>
        <w:t>бразовательного</w:t>
      </w:r>
      <w:r w:rsidR="00970FE2" w:rsidRPr="00EC64BF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</w:t>
      </w:r>
      <w:r w:rsidR="003A195E">
        <w:rPr>
          <w:rFonts w:ascii="Times New Roman" w:eastAsia="Times New Roman" w:hAnsi="Times New Roman"/>
          <w:b/>
          <w:sz w:val="24"/>
          <w:szCs w:val="24"/>
          <w:lang w:eastAsia="ar-SA"/>
        </w:rPr>
        <w:t>п</w:t>
      </w:r>
      <w:r w:rsidR="003A195E" w:rsidRPr="00EC64BF">
        <w:rPr>
          <w:rFonts w:ascii="Times New Roman" w:eastAsia="Times New Roman" w:hAnsi="Times New Roman"/>
          <w:b/>
          <w:sz w:val="24"/>
          <w:szCs w:val="24"/>
          <w:lang w:eastAsia="ar-SA"/>
        </w:rPr>
        <w:t>роцесса</w:t>
      </w:r>
      <w:r w:rsidR="00970FE2" w:rsidRPr="00EC64BF">
        <w:rPr>
          <w:rFonts w:ascii="Times New Roman" w:eastAsia="Times New Roman" w:hAnsi="Times New Roman"/>
          <w:b/>
          <w:sz w:val="24"/>
          <w:szCs w:val="24"/>
          <w:lang w:eastAsia="ar-SA"/>
        </w:rPr>
        <w:t>»</w:t>
      </w:r>
    </w:p>
    <w:p w:rsidR="003A195E" w:rsidRPr="00EC64BF" w:rsidRDefault="003A195E" w:rsidP="00EC64BF">
      <w:pPr>
        <w:keepNext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ar-SA"/>
        </w:rPr>
      </w:pPr>
    </w:p>
    <w:tbl>
      <w:tblPr>
        <w:tblStyle w:val="a5"/>
        <w:tblW w:w="9355" w:type="dxa"/>
        <w:tblInd w:w="392" w:type="dxa"/>
        <w:tblLook w:val="04A0" w:firstRow="1" w:lastRow="0" w:firstColumn="1" w:lastColumn="0" w:noHBand="0" w:noVBand="1"/>
      </w:tblPr>
      <w:tblGrid>
        <w:gridCol w:w="5670"/>
        <w:gridCol w:w="3685"/>
      </w:tblGrid>
      <w:tr w:rsidR="0089768F" w:rsidRPr="003A195E" w:rsidTr="008863AD">
        <w:tc>
          <w:tcPr>
            <w:tcW w:w="5670" w:type="dxa"/>
          </w:tcPr>
          <w:p w:rsidR="0089768F" w:rsidRPr="003A195E" w:rsidRDefault="0089768F" w:rsidP="00970FE2">
            <w:pPr>
              <w:keepNext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195E">
              <w:rPr>
                <w:rFonts w:ascii="Times New Roman" w:hAnsi="Times New Roman" w:cs="Times New Roman"/>
                <w:b/>
                <w:sz w:val="24"/>
                <w:szCs w:val="24"/>
              </w:rPr>
              <w:t>Оценка ответа</w:t>
            </w:r>
          </w:p>
        </w:tc>
        <w:tc>
          <w:tcPr>
            <w:tcW w:w="3685" w:type="dxa"/>
          </w:tcPr>
          <w:p w:rsidR="0089768F" w:rsidRPr="003A195E" w:rsidRDefault="001C18E2" w:rsidP="001C18E2">
            <w:pPr>
              <w:keepNext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195E">
              <w:rPr>
                <w:rFonts w:ascii="Times New Roman" w:hAnsi="Times New Roman" w:cs="Times New Roman"/>
                <w:b/>
                <w:sz w:val="24"/>
                <w:szCs w:val="24"/>
              </w:rPr>
              <w:t>Итоговые б</w:t>
            </w:r>
            <w:r w:rsidR="0089768F" w:rsidRPr="003A195E">
              <w:rPr>
                <w:rFonts w:ascii="Times New Roman" w:hAnsi="Times New Roman" w:cs="Times New Roman"/>
                <w:b/>
                <w:sz w:val="24"/>
                <w:szCs w:val="24"/>
              </w:rPr>
              <w:t>аллы</w:t>
            </w:r>
          </w:p>
        </w:tc>
      </w:tr>
      <w:tr w:rsidR="008863AD" w:rsidRPr="003A195E" w:rsidTr="003E0F7F">
        <w:trPr>
          <w:trHeight w:val="683"/>
        </w:trPr>
        <w:tc>
          <w:tcPr>
            <w:tcW w:w="5670" w:type="dxa"/>
            <w:vMerge w:val="restart"/>
          </w:tcPr>
          <w:p w:rsidR="008863AD" w:rsidRPr="003A195E" w:rsidRDefault="008863AD" w:rsidP="008976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195E">
              <w:rPr>
                <w:rFonts w:ascii="Times New Roman" w:hAnsi="Times New Roman" w:cs="Times New Roman"/>
                <w:sz w:val="24"/>
                <w:szCs w:val="24"/>
              </w:rPr>
              <w:t xml:space="preserve">Каждый пункт анализа (содержание анализа представлено в УМКД) оценивается в баллах от 0 до </w:t>
            </w:r>
            <w:r w:rsidRPr="003A195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2-х:</w:t>
            </w:r>
          </w:p>
          <w:p w:rsidR="008863AD" w:rsidRPr="003A195E" w:rsidRDefault="008863AD" w:rsidP="0089768F">
            <w:pPr>
              <w:ind w:left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3A195E">
              <w:rPr>
                <w:rFonts w:ascii="Times New Roman" w:hAnsi="Times New Roman" w:cs="Times New Roman"/>
                <w:sz w:val="24"/>
                <w:szCs w:val="24"/>
              </w:rPr>
              <w:t>0 — ответ не обоснован, бездоказателен.</w:t>
            </w:r>
          </w:p>
          <w:p w:rsidR="008863AD" w:rsidRPr="003A195E" w:rsidRDefault="008863AD" w:rsidP="0089768F">
            <w:pPr>
              <w:ind w:left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3A195E">
              <w:rPr>
                <w:rFonts w:ascii="Times New Roman" w:hAnsi="Times New Roman" w:cs="Times New Roman"/>
                <w:sz w:val="24"/>
                <w:szCs w:val="24"/>
              </w:rPr>
              <w:t>1 — приводится обоснование ответа, но без применения методов теоретического анализа (на основе педагогических закономерностей).</w:t>
            </w:r>
          </w:p>
          <w:p w:rsidR="008863AD" w:rsidRPr="003A195E" w:rsidRDefault="008863AD" w:rsidP="0089768F">
            <w:pPr>
              <w:ind w:left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3A195E">
              <w:rPr>
                <w:rFonts w:ascii="Times New Roman" w:hAnsi="Times New Roman" w:cs="Times New Roman"/>
                <w:sz w:val="24"/>
                <w:szCs w:val="24"/>
              </w:rPr>
              <w:t>2 — ответ основан на осознании педагогических закономерностей, применены методы теоретического анализа.</w:t>
            </w:r>
          </w:p>
          <w:p w:rsidR="008863AD" w:rsidRPr="003A195E" w:rsidRDefault="008863AD" w:rsidP="0089768F">
            <w:pPr>
              <w:ind w:left="28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195E">
              <w:rPr>
                <w:rFonts w:ascii="Times New Roman" w:hAnsi="Times New Roman" w:cs="Times New Roman"/>
                <w:sz w:val="24"/>
                <w:szCs w:val="24"/>
              </w:rPr>
              <w:t>При оценке анализа в целом сумма баллов может быть повышена на 1–2 балла за оценку общей логики.</w:t>
            </w:r>
          </w:p>
        </w:tc>
        <w:tc>
          <w:tcPr>
            <w:tcW w:w="3685" w:type="dxa"/>
            <w:vAlign w:val="center"/>
          </w:tcPr>
          <w:p w:rsidR="008863AD" w:rsidRPr="003A195E" w:rsidRDefault="008863AD" w:rsidP="008863A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195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Итоговый балл </w:t>
            </w:r>
            <w:r w:rsidRPr="003A19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«6»</w:t>
            </w:r>
            <w:r w:rsidRPr="003A195E">
              <w:rPr>
                <w:rFonts w:ascii="Times New Roman" w:hAnsi="Times New Roman" w:cs="Times New Roman"/>
                <w:sz w:val="24"/>
                <w:szCs w:val="24"/>
              </w:rPr>
              <w:t xml:space="preserve"> ставится при количестве баллов от 11 до 13.</w:t>
            </w:r>
          </w:p>
        </w:tc>
      </w:tr>
      <w:tr w:rsidR="008863AD" w:rsidRPr="003A195E" w:rsidTr="003E0F7F">
        <w:trPr>
          <w:trHeight w:val="692"/>
        </w:trPr>
        <w:tc>
          <w:tcPr>
            <w:tcW w:w="5670" w:type="dxa"/>
            <w:vMerge/>
          </w:tcPr>
          <w:p w:rsidR="008863AD" w:rsidRPr="003A195E" w:rsidRDefault="008863AD" w:rsidP="008976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Align w:val="center"/>
          </w:tcPr>
          <w:p w:rsidR="008863AD" w:rsidRPr="003A195E" w:rsidRDefault="008863AD" w:rsidP="008976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195E">
              <w:rPr>
                <w:rFonts w:ascii="Times New Roman" w:hAnsi="Times New Roman" w:cs="Times New Roman"/>
                <w:sz w:val="24"/>
                <w:szCs w:val="24"/>
              </w:rPr>
              <w:t xml:space="preserve">Итоговый балл  </w:t>
            </w:r>
            <w:r w:rsidRPr="003A19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«8»</w:t>
            </w:r>
            <w:r w:rsidRPr="003A195E">
              <w:rPr>
                <w:rFonts w:ascii="Times New Roman" w:hAnsi="Times New Roman" w:cs="Times New Roman"/>
                <w:sz w:val="24"/>
                <w:szCs w:val="24"/>
              </w:rPr>
              <w:t xml:space="preserve"> ставится при количестве баллов от 14 до 16</w:t>
            </w:r>
          </w:p>
        </w:tc>
      </w:tr>
      <w:tr w:rsidR="008863AD" w:rsidRPr="003A195E" w:rsidTr="008863AD">
        <w:trPr>
          <w:trHeight w:val="930"/>
        </w:trPr>
        <w:tc>
          <w:tcPr>
            <w:tcW w:w="5670" w:type="dxa"/>
            <w:vMerge/>
          </w:tcPr>
          <w:p w:rsidR="008863AD" w:rsidRPr="003A195E" w:rsidRDefault="008863AD" w:rsidP="008976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Align w:val="center"/>
          </w:tcPr>
          <w:p w:rsidR="008863AD" w:rsidRPr="003A195E" w:rsidRDefault="008863AD" w:rsidP="008976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195E">
              <w:rPr>
                <w:rFonts w:ascii="Times New Roman" w:hAnsi="Times New Roman" w:cs="Times New Roman"/>
                <w:sz w:val="24"/>
                <w:szCs w:val="24"/>
              </w:rPr>
              <w:t xml:space="preserve">Итоговый балл  </w:t>
            </w:r>
            <w:r w:rsidRPr="003A19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«10»</w:t>
            </w:r>
            <w:r w:rsidRPr="003A195E">
              <w:rPr>
                <w:rFonts w:ascii="Times New Roman" w:hAnsi="Times New Roman" w:cs="Times New Roman"/>
                <w:sz w:val="24"/>
                <w:szCs w:val="24"/>
              </w:rPr>
              <w:t xml:space="preserve"> ставится при количестве баллов от 17 до 20.</w:t>
            </w:r>
          </w:p>
        </w:tc>
      </w:tr>
      <w:tr w:rsidR="007D0312" w:rsidRPr="003A195E" w:rsidTr="007D0312">
        <w:trPr>
          <w:trHeight w:val="287"/>
        </w:trPr>
        <w:tc>
          <w:tcPr>
            <w:tcW w:w="5670" w:type="dxa"/>
          </w:tcPr>
          <w:p w:rsidR="007D0312" w:rsidRPr="003A195E" w:rsidRDefault="007D0312" w:rsidP="008976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195E">
              <w:rPr>
                <w:rFonts w:ascii="Times New Roman" w:hAnsi="Times New Roman" w:cs="Times New Roman"/>
                <w:b/>
                <w:sz w:val="24"/>
                <w:szCs w:val="24"/>
              </w:rPr>
              <w:t>ИТОГО в соответствии с рейтингом</w:t>
            </w:r>
          </w:p>
        </w:tc>
        <w:tc>
          <w:tcPr>
            <w:tcW w:w="3685" w:type="dxa"/>
            <w:vAlign w:val="center"/>
          </w:tcPr>
          <w:p w:rsidR="007D0312" w:rsidRPr="003A195E" w:rsidRDefault="007D0312" w:rsidP="007D031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195E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</w:tr>
    </w:tbl>
    <w:p w:rsidR="0089768F" w:rsidRPr="00EC64BF" w:rsidRDefault="0089768F" w:rsidP="00970FE2">
      <w:pPr>
        <w:spacing w:after="0"/>
        <w:ind w:left="567"/>
        <w:rPr>
          <w:rFonts w:ascii="Times New Roman" w:hAnsi="Times New Roman" w:cs="Times New Roman"/>
          <w:sz w:val="24"/>
          <w:szCs w:val="24"/>
        </w:rPr>
      </w:pPr>
    </w:p>
    <w:p w:rsidR="00EC64BF" w:rsidRDefault="00EC64BF" w:rsidP="00EC64BF">
      <w:pPr>
        <w:keepNext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ar-SA"/>
        </w:rPr>
      </w:pPr>
    </w:p>
    <w:p w:rsidR="0089768F" w:rsidRPr="00EC64BF" w:rsidRDefault="0089768F" w:rsidP="00EC64BF">
      <w:pPr>
        <w:keepNext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 w:rsidRPr="00EC64BF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4. </w:t>
      </w:r>
      <w:r w:rsidR="003A195E" w:rsidRPr="00EC64BF">
        <w:rPr>
          <w:rFonts w:ascii="Times New Roman" w:eastAsia="Times New Roman" w:hAnsi="Times New Roman"/>
          <w:b/>
          <w:sz w:val="24"/>
          <w:szCs w:val="24"/>
          <w:lang w:eastAsia="ar-SA"/>
        </w:rPr>
        <w:t>С</w:t>
      </w:r>
      <w:r w:rsidR="003A195E">
        <w:rPr>
          <w:rFonts w:ascii="Times New Roman" w:eastAsia="Times New Roman" w:hAnsi="Times New Roman"/>
          <w:b/>
          <w:sz w:val="24"/>
          <w:szCs w:val="24"/>
          <w:lang w:eastAsia="ar-SA"/>
        </w:rPr>
        <w:t>а</w:t>
      </w:r>
      <w:r w:rsidR="003A195E" w:rsidRPr="00EC64BF">
        <w:rPr>
          <w:rFonts w:ascii="Times New Roman" w:eastAsia="Times New Roman" w:hAnsi="Times New Roman"/>
          <w:b/>
          <w:sz w:val="24"/>
          <w:szCs w:val="24"/>
          <w:lang w:eastAsia="ar-SA"/>
        </w:rPr>
        <w:t>модиагностика</w:t>
      </w:r>
      <w:r w:rsidRPr="00EC64BF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</w:t>
      </w:r>
      <w:r w:rsidR="003A195E">
        <w:rPr>
          <w:rFonts w:ascii="Times New Roman" w:eastAsia="Times New Roman" w:hAnsi="Times New Roman"/>
          <w:b/>
          <w:sz w:val="24"/>
          <w:szCs w:val="24"/>
          <w:lang w:eastAsia="ar-SA"/>
        </w:rPr>
        <w:t>п</w:t>
      </w:r>
      <w:r w:rsidR="003A195E" w:rsidRPr="00EC64BF">
        <w:rPr>
          <w:rFonts w:ascii="Times New Roman" w:eastAsia="Times New Roman" w:hAnsi="Times New Roman"/>
          <w:b/>
          <w:sz w:val="24"/>
          <w:szCs w:val="24"/>
          <w:lang w:eastAsia="ar-SA"/>
        </w:rPr>
        <w:t>рофессиональной</w:t>
      </w:r>
      <w:r w:rsidRPr="00EC64BF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</w:t>
      </w:r>
      <w:r w:rsidR="003A195E">
        <w:rPr>
          <w:rFonts w:ascii="Times New Roman" w:eastAsia="Times New Roman" w:hAnsi="Times New Roman"/>
          <w:b/>
          <w:sz w:val="24"/>
          <w:szCs w:val="24"/>
          <w:lang w:eastAsia="ar-SA"/>
        </w:rPr>
        <w:t>п</w:t>
      </w:r>
      <w:r w:rsidR="003A195E" w:rsidRPr="00EC64BF">
        <w:rPr>
          <w:rFonts w:ascii="Times New Roman" w:eastAsia="Times New Roman" w:hAnsi="Times New Roman"/>
          <w:b/>
          <w:sz w:val="24"/>
          <w:szCs w:val="24"/>
          <w:lang w:eastAsia="ar-SA"/>
        </w:rPr>
        <w:t>озиции</w:t>
      </w:r>
    </w:p>
    <w:tbl>
      <w:tblPr>
        <w:tblStyle w:val="a5"/>
        <w:tblW w:w="0" w:type="auto"/>
        <w:tblInd w:w="392" w:type="dxa"/>
        <w:tblLook w:val="04A0" w:firstRow="1" w:lastRow="0" w:firstColumn="1" w:lastColumn="0" w:noHBand="0" w:noVBand="1"/>
      </w:tblPr>
      <w:tblGrid>
        <w:gridCol w:w="6520"/>
        <w:gridCol w:w="2835"/>
      </w:tblGrid>
      <w:tr w:rsidR="001C18E2" w:rsidRPr="00EC64BF" w:rsidTr="001C18E2">
        <w:tc>
          <w:tcPr>
            <w:tcW w:w="6520" w:type="dxa"/>
          </w:tcPr>
          <w:p w:rsidR="001C18E2" w:rsidRPr="00EC64BF" w:rsidRDefault="001C18E2" w:rsidP="001C18E2">
            <w:pPr>
              <w:keepNext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 w:rsidRPr="00EC64BF"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>Критерии оценки</w:t>
            </w:r>
          </w:p>
        </w:tc>
        <w:tc>
          <w:tcPr>
            <w:tcW w:w="2835" w:type="dxa"/>
          </w:tcPr>
          <w:p w:rsidR="001C18E2" w:rsidRPr="00EC64BF" w:rsidRDefault="001C18E2" w:rsidP="001C18E2">
            <w:pPr>
              <w:keepNext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 w:rsidRPr="00EC64BF"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>Баллы</w:t>
            </w:r>
          </w:p>
        </w:tc>
      </w:tr>
      <w:tr w:rsidR="001C18E2" w:rsidRPr="00EC64BF" w:rsidTr="001C18E2">
        <w:tc>
          <w:tcPr>
            <w:tcW w:w="6520" w:type="dxa"/>
          </w:tcPr>
          <w:p w:rsidR="001C18E2" w:rsidRPr="00EC64BF" w:rsidRDefault="001C18E2" w:rsidP="00213D6B">
            <w:pPr>
              <w:keepNext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EC64BF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Заполнение таблицы опросника</w:t>
            </w:r>
          </w:p>
        </w:tc>
        <w:tc>
          <w:tcPr>
            <w:tcW w:w="2835" w:type="dxa"/>
            <w:vAlign w:val="center"/>
          </w:tcPr>
          <w:p w:rsidR="001C18E2" w:rsidRPr="00EC64BF" w:rsidRDefault="001C18E2" w:rsidP="001C18E2">
            <w:pPr>
              <w:keepNext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EC64BF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1</w:t>
            </w:r>
          </w:p>
        </w:tc>
      </w:tr>
      <w:tr w:rsidR="001C18E2" w:rsidRPr="00EC64BF" w:rsidTr="001C18E2">
        <w:tc>
          <w:tcPr>
            <w:tcW w:w="6520" w:type="dxa"/>
          </w:tcPr>
          <w:p w:rsidR="001C18E2" w:rsidRPr="00EC64BF" w:rsidRDefault="001C18E2" w:rsidP="00213D6B">
            <w:pPr>
              <w:keepNext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EC64BF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Построение диаграммы</w:t>
            </w:r>
          </w:p>
        </w:tc>
        <w:tc>
          <w:tcPr>
            <w:tcW w:w="2835" w:type="dxa"/>
            <w:vAlign w:val="center"/>
          </w:tcPr>
          <w:p w:rsidR="001C18E2" w:rsidRPr="00EC64BF" w:rsidRDefault="001C18E2" w:rsidP="001C18E2">
            <w:pPr>
              <w:keepNext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EC64BF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1</w:t>
            </w:r>
          </w:p>
        </w:tc>
      </w:tr>
      <w:tr w:rsidR="001C18E2" w:rsidRPr="00EC64BF" w:rsidTr="001C18E2">
        <w:tc>
          <w:tcPr>
            <w:tcW w:w="6520" w:type="dxa"/>
          </w:tcPr>
          <w:p w:rsidR="001C18E2" w:rsidRPr="00EC64BF" w:rsidRDefault="001C18E2" w:rsidP="00213D6B">
            <w:pPr>
              <w:keepNext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EC64BF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Определение ведущей функции в профессиональной позиции</w:t>
            </w:r>
          </w:p>
        </w:tc>
        <w:tc>
          <w:tcPr>
            <w:tcW w:w="2835" w:type="dxa"/>
            <w:vAlign w:val="center"/>
          </w:tcPr>
          <w:p w:rsidR="001C18E2" w:rsidRPr="00EC64BF" w:rsidRDefault="001C18E2" w:rsidP="001C18E2">
            <w:pPr>
              <w:keepNext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EC64BF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1</w:t>
            </w:r>
          </w:p>
        </w:tc>
      </w:tr>
      <w:tr w:rsidR="001C18E2" w:rsidRPr="00EC64BF" w:rsidTr="001C18E2">
        <w:tc>
          <w:tcPr>
            <w:tcW w:w="6520" w:type="dxa"/>
          </w:tcPr>
          <w:p w:rsidR="001C18E2" w:rsidRPr="00EC64BF" w:rsidRDefault="001C18E2" w:rsidP="00213D6B">
            <w:pPr>
              <w:keepNext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EC64BF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Описание возможностей профессиональной позиции в решении профессиональных задач</w:t>
            </w:r>
          </w:p>
        </w:tc>
        <w:tc>
          <w:tcPr>
            <w:tcW w:w="2835" w:type="dxa"/>
            <w:vAlign w:val="center"/>
          </w:tcPr>
          <w:p w:rsidR="001C18E2" w:rsidRPr="00EC64BF" w:rsidRDefault="001C18E2" w:rsidP="001C18E2">
            <w:pPr>
              <w:keepNext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EC64BF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2</w:t>
            </w:r>
          </w:p>
        </w:tc>
      </w:tr>
      <w:tr w:rsidR="001C18E2" w:rsidRPr="00EC64BF" w:rsidTr="001C18E2">
        <w:tc>
          <w:tcPr>
            <w:tcW w:w="6520" w:type="dxa"/>
          </w:tcPr>
          <w:p w:rsidR="001C18E2" w:rsidRPr="00EC64BF" w:rsidRDefault="007D0312" w:rsidP="00213D6B">
            <w:pPr>
              <w:keepNext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EC64BF">
              <w:rPr>
                <w:rFonts w:ascii="Times New Roman" w:hAnsi="Times New Roman"/>
                <w:b/>
                <w:sz w:val="24"/>
                <w:szCs w:val="24"/>
              </w:rPr>
              <w:t>ИТОГО в соответствии с рейтингом</w:t>
            </w:r>
          </w:p>
        </w:tc>
        <w:tc>
          <w:tcPr>
            <w:tcW w:w="2835" w:type="dxa"/>
            <w:vAlign w:val="center"/>
          </w:tcPr>
          <w:p w:rsidR="001C18E2" w:rsidRPr="00EC64BF" w:rsidRDefault="001C18E2" w:rsidP="001C18E2">
            <w:pPr>
              <w:keepNext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 w:rsidRPr="00EC64BF"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>5</w:t>
            </w:r>
          </w:p>
        </w:tc>
      </w:tr>
    </w:tbl>
    <w:p w:rsidR="00213D6B" w:rsidRPr="00EC64BF" w:rsidRDefault="00213D6B" w:rsidP="00213D6B">
      <w:pPr>
        <w:keepNext/>
        <w:spacing w:after="0" w:line="240" w:lineRule="auto"/>
        <w:jc w:val="both"/>
        <w:rPr>
          <w:rFonts w:ascii="Times New Roman" w:eastAsia="Times New Roman" w:hAnsi="Times New Roman"/>
          <w:b/>
          <w:i/>
          <w:sz w:val="24"/>
          <w:szCs w:val="24"/>
          <w:lang w:eastAsia="ar-SA"/>
        </w:rPr>
      </w:pPr>
    </w:p>
    <w:p w:rsidR="00EC64BF" w:rsidRDefault="00EC64BF" w:rsidP="00EC64BF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ar-SA"/>
        </w:rPr>
      </w:pPr>
    </w:p>
    <w:p w:rsidR="0089768F" w:rsidRPr="00EC64BF" w:rsidRDefault="0089768F" w:rsidP="00EC64BF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 w:rsidRPr="00EC64BF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5. </w:t>
      </w:r>
      <w:r w:rsidR="003A195E" w:rsidRPr="00EC64BF">
        <w:rPr>
          <w:rFonts w:ascii="Times New Roman" w:eastAsia="Times New Roman" w:hAnsi="Times New Roman"/>
          <w:b/>
          <w:sz w:val="24"/>
          <w:szCs w:val="24"/>
          <w:lang w:eastAsia="ar-SA"/>
        </w:rPr>
        <w:t>С</w:t>
      </w:r>
      <w:r w:rsidR="003A195E">
        <w:rPr>
          <w:rFonts w:ascii="Times New Roman" w:eastAsia="Times New Roman" w:hAnsi="Times New Roman"/>
          <w:b/>
          <w:sz w:val="24"/>
          <w:szCs w:val="24"/>
          <w:lang w:eastAsia="ar-SA"/>
        </w:rPr>
        <w:t>о</w:t>
      </w:r>
      <w:r w:rsidR="003A195E" w:rsidRPr="00EC64BF">
        <w:rPr>
          <w:rFonts w:ascii="Times New Roman" w:eastAsia="Times New Roman" w:hAnsi="Times New Roman"/>
          <w:b/>
          <w:sz w:val="24"/>
          <w:szCs w:val="24"/>
          <w:lang w:eastAsia="ar-SA"/>
        </w:rPr>
        <w:t>здание</w:t>
      </w:r>
      <w:r w:rsidRPr="00EC64BF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</w:t>
      </w:r>
      <w:r w:rsidR="003A195E">
        <w:rPr>
          <w:rFonts w:ascii="Times New Roman" w:eastAsia="Times New Roman" w:hAnsi="Times New Roman"/>
          <w:b/>
          <w:sz w:val="24"/>
          <w:szCs w:val="24"/>
          <w:lang w:eastAsia="ar-SA"/>
        </w:rPr>
        <w:t>п</w:t>
      </w:r>
      <w:r w:rsidR="003A195E" w:rsidRPr="00EC64BF">
        <w:rPr>
          <w:rFonts w:ascii="Times New Roman" w:eastAsia="Times New Roman" w:hAnsi="Times New Roman"/>
          <w:b/>
          <w:sz w:val="24"/>
          <w:szCs w:val="24"/>
          <w:lang w:eastAsia="ar-SA"/>
        </w:rPr>
        <w:t>ортфолио</w:t>
      </w:r>
    </w:p>
    <w:tbl>
      <w:tblPr>
        <w:tblStyle w:val="a5"/>
        <w:tblW w:w="9355" w:type="dxa"/>
        <w:tblInd w:w="392" w:type="dxa"/>
        <w:tblLook w:val="04A0" w:firstRow="1" w:lastRow="0" w:firstColumn="1" w:lastColumn="0" w:noHBand="0" w:noVBand="1"/>
      </w:tblPr>
      <w:tblGrid>
        <w:gridCol w:w="1629"/>
        <w:gridCol w:w="4919"/>
        <w:gridCol w:w="2807"/>
      </w:tblGrid>
      <w:tr w:rsidR="00A96E0B" w:rsidRPr="00EC64BF" w:rsidTr="00FD3136">
        <w:tc>
          <w:tcPr>
            <w:tcW w:w="1559" w:type="dxa"/>
            <w:vAlign w:val="center"/>
          </w:tcPr>
          <w:p w:rsidR="00A96E0B" w:rsidRPr="00EC64BF" w:rsidRDefault="00A96E0B" w:rsidP="00A96E0B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 w:rsidRPr="00EC64BF"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>Критерии оценки</w:t>
            </w:r>
          </w:p>
        </w:tc>
        <w:tc>
          <w:tcPr>
            <w:tcW w:w="4961" w:type="dxa"/>
            <w:vAlign w:val="center"/>
          </w:tcPr>
          <w:p w:rsidR="00A96E0B" w:rsidRPr="00EC64BF" w:rsidRDefault="00A96E0B" w:rsidP="00A96E0B">
            <w:pPr>
              <w:keepNext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 w:rsidRPr="00EC64BF">
              <w:rPr>
                <w:rFonts w:ascii="Times New Roman" w:hAnsi="Times New Roman"/>
                <w:b/>
                <w:bCs/>
                <w:sz w:val="24"/>
                <w:szCs w:val="24"/>
              </w:rPr>
              <w:t>Показатели оценивания</w:t>
            </w:r>
          </w:p>
        </w:tc>
        <w:tc>
          <w:tcPr>
            <w:tcW w:w="2835" w:type="dxa"/>
            <w:vAlign w:val="center"/>
          </w:tcPr>
          <w:p w:rsidR="00A96E0B" w:rsidRPr="00EC64BF" w:rsidRDefault="00A96E0B" w:rsidP="00A96E0B">
            <w:pPr>
              <w:keepNext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 w:rsidRPr="00EC64BF"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>Баллы</w:t>
            </w:r>
          </w:p>
        </w:tc>
      </w:tr>
      <w:tr w:rsidR="00A96E0B" w:rsidRPr="00EC64BF" w:rsidTr="00FD3136">
        <w:tc>
          <w:tcPr>
            <w:tcW w:w="1559" w:type="dxa"/>
            <w:vMerge w:val="restart"/>
          </w:tcPr>
          <w:p w:rsidR="00A96E0B" w:rsidRPr="00EC64BF" w:rsidRDefault="00A96E0B" w:rsidP="00A96E0B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 w:rsidRPr="00EC64BF"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>Наличие элементов портфолио</w:t>
            </w:r>
          </w:p>
        </w:tc>
        <w:tc>
          <w:tcPr>
            <w:tcW w:w="4961" w:type="dxa"/>
          </w:tcPr>
          <w:p w:rsidR="00A96E0B" w:rsidRPr="00EC64BF" w:rsidRDefault="00A96E0B">
            <w:pPr>
              <w:keepNext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EC64BF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Титульный лист</w:t>
            </w:r>
          </w:p>
        </w:tc>
        <w:tc>
          <w:tcPr>
            <w:tcW w:w="2835" w:type="dxa"/>
          </w:tcPr>
          <w:p w:rsidR="00A96E0B" w:rsidRPr="00EC64BF" w:rsidRDefault="00DB3904">
            <w:pPr>
              <w:keepNext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EC64BF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1</w:t>
            </w:r>
          </w:p>
        </w:tc>
      </w:tr>
      <w:tr w:rsidR="00A96E0B" w:rsidRPr="00EC64BF" w:rsidTr="00FD3136">
        <w:tc>
          <w:tcPr>
            <w:tcW w:w="1559" w:type="dxa"/>
            <w:vMerge/>
          </w:tcPr>
          <w:p w:rsidR="00A96E0B" w:rsidRPr="00EC64BF" w:rsidRDefault="00A96E0B" w:rsidP="00A96E0B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4961" w:type="dxa"/>
          </w:tcPr>
          <w:p w:rsidR="00A96E0B" w:rsidRPr="00EC64BF" w:rsidRDefault="00A96E0B">
            <w:pPr>
              <w:keepNext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 w:rsidRPr="00EC64BF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Сопроводительный текс с целью</w:t>
            </w:r>
          </w:p>
        </w:tc>
        <w:tc>
          <w:tcPr>
            <w:tcW w:w="2835" w:type="dxa"/>
          </w:tcPr>
          <w:p w:rsidR="00A96E0B" w:rsidRPr="00EC64BF" w:rsidRDefault="00DB3904">
            <w:pPr>
              <w:keepNext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EC64BF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1</w:t>
            </w:r>
          </w:p>
        </w:tc>
      </w:tr>
      <w:tr w:rsidR="00A96E0B" w:rsidRPr="00EC64BF" w:rsidTr="00FD3136">
        <w:tc>
          <w:tcPr>
            <w:tcW w:w="1559" w:type="dxa"/>
            <w:vMerge/>
          </w:tcPr>
          <w:p w:rsidR="00A96E0B" w:rsidRPr="00EC64BF" w:rsidRDefault="00A96E0B" w:rsidP="00A96E0B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4961" w:type="dxa"/>
          </w:tcPr>
          <w:p w:rsidR="00A96E0B" w:rsidRPr="00EC64BF" w:rsidRDefault="00A96E0B">
            <w:pPr>
              <w:keepNext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EC64BF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Содержание портфолио</w:t>
            </w:r>
          </w:p>
        </w:tc>
        <w:tc>
          <w:tcPr>
            <w:tcW w:w="2835" w:type="dxa"/>
          </w:tcPr>
          <w:p w:rsidR="00A96E0B" w:rsidRPr="00EC64BF" w:rsidRDefault="00DB3904">
            <w:pPr>
              <w:keepNext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EC64BF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1</w:t>
            </w:r>
          </w:p>
        </w:tc>
      </w:tr>
      <w:tr w:rsidR="00A96E0B" w:rsidRPr="00EC64BF" w:rsidTr="00FD3136">
        <w:tc>
          <w:tcPr>
            <w:tcW w:w="1559" w:type="dxa"/>
            <w:vMerge/>
          </w:tcPr>
          <w:p w:rsidR="00A96E0B" w:rsidRPr="00EC64BF" w:rsidRDefault="00A96E0B" w:rsidP="00A96E0B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4961" w:type="dxa"/>
          </w:tcPr>
          <w:p w:rsidR="00A96E0B" w:rsidRPr="00EC64BF" w:rsidRDefault="00A96E0B">
            <w:pPr>
              <w:keepNext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EC64BF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Описание перспектив</w:t>
            </w:r>
          </w:p>
        </w:tc>
        <w:tc>
          <w:tcPr>
            <w:tcW w:w="2835" w:type="dxa"/>
          </w:tcPr>
          <w:p w:rsidR="00A96E0B" w:rsidRPr="00EC64BF" w:rsidRDefault="00DB3904">
            <w:pPr>
              <w:keepNext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EC64BF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1</w:t>
            </w:r>
          </w:p>
        </w:tc>
      </w:tr>
      <w:tr w:rsidR="00A96E0B" w:rsidRPr="00EC64BF" w:rsidTr="00FD3136">
        <w:tc>
          <w:tcPr>
            <w:tcW w:w="1559" w:type="dxa"/>
            <w:vMerge w:val="restart"/>
          </w:tcPr>
          <w:p w:rsidR="00A96E0B" w:rsidRPr="00EC64BF" w:rsidRDefault="00FD3136" w:rsidP="00A96E0B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 w:rsidRPr="00EC64BF"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>Содержание рубрик портфолио</w:t>
            </w:r>
          </w:p>
        </w:tc>
        <w:tc>
          <w:tcPr>
            <w:tcW w:w="4961" w:type="dxa"/>
          </w:tcPr>
          <w:p w:rsidR="00A96E0B" w:rsidRPr="00EC64BF" w:rsidRDefault="00A96E0B">
            <w:pPr>
              <w:keepNext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 w:rsidRPr="00EC64BF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Рубрика «Портрет</w:t>
            </w:r>
          </w:p>
        </w:tc>
        <w:tc>
          <w:tcPr>
            <w:tcW w:w="2835" w:type="dxa"/>
          </w:tcPr>
          <w:p w:rsidR="00A96E0B" w:rsidRPr="00EC64BF" w:rsidRDefault="00DB3904">
            <w:pPr>
              <w:keepNext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EC64BF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3</w:t>
            </w:r>
          </w:p>
        </w:tc>
      </w:tr>
      <w:tr w:rsidR="00A96E0B" w:rsidRPr="00EC64BF" w:rsidTr="00FD3136">
        <w:tc>
          <w:tcPr>
            <w:tcW w:w="1559" w:type="dxa"/>
            <w:vMerge/>
          </w:tcPr>
          <w:p w:rsidR="00A96E0B" w:rsidRPr="00EC64BF" w:rsidRDefault="00A96E0B" w:rsidP="00A96E0B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4961" w:type="dxa"/>
          </w:tcPr>
          <w:p w:rsidR="00A96E0B" w:rsidRPr="00EC64BF" w:rsidRDefault="00FD3136">
            <w:pPr>
              <w:keepNext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EC64BF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Рубрика «Коллектор»</w:t>
            </w:r>
          </w:p>
        </w:tc>
        <w:tc>
          <w:tcPr>
            <w:tcW w:w="2835" w:type="dxa"/>
          </w:tcPr>
          <w:p w:rsidR="00A96E0B" w:rsidRPr="00EC64BF" w:rsidRDefault="00DB3904">
            <w:pPr>
              <w:keepNext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EC64BF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3</w:t>
            </w:r>
          </w:p>
        </w:tc>
      </w:tr>
      <w:tr w:rsidR="00A96E0B" w:rsidRPr="00EC64BF" w:rsidTr="00FD3136">
        <w:tc>
          <w:tcPr>
            <w:tcW w:w="1559" w:type="dxa"/>
            <w:vMerge/>
          </w:tcPr>
          <w:p w:rsidR="00A96E0B" w:rsidRPr="00EC64BF" w:rsidRDefault="00A96E0B" w:rsidP="00A96E0B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4961" w:type="dxa"/>
          </w:tcPr>
          <w:p w:rsidR="00A96E0B" w:rsidRPr="00EC64BF" w:rsidRDefault="00FD3136">
            <w:pPr>
              <w:keepNext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EC64BF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Рубрика «Рабочие материалы»</w:t>
            </w:r>
          </w:p>
        </w:tc>
        <w:tc>
          <w:tcPr>
            <w:tcW w:w="2835" w:type="dxa"/>
          </w:tcPr>
          <w:p w:rsidR="00A96E0B" w:rsidRPr="00EC64BF" w:rsidRDefault="00DB3904">
            <w:pPr>
              <w:keepNext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EC64BF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3</w:t>
            </w:r>
          </w:p>
        </w:tc>
      </w:tr>
      <w:tr w:rsidR="00A96E0B" w:rsidRPr="00EC64BF" w:rsidTr="00FD3136">
        <w:tc>
          <w:tcPr>
            <w:tcW w:w="1559" w:type="dxa"/>
            <w:vMerge/>
          </w:tcPr>
          <w:p w:rsidR="00A96E0B" w:rsidRPr="00EC64BF" w:rsidRDefault="00A96E0B" w:rsidP="00A96E0B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4961" w:type="dxa"/>
          </w:tcPr>
          <w:p w:rsidR="00A96E0B" w:rsidRPr="00EC64BF" w:rsidRDefault="00FD3136" w:rsidP="00FD3136">
            <w:pPr>
              <w:keepNext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EC64BF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Рубрика «Мои достижения»</w:t>
            </w:r>
          </w:p>
        </w:tc>
        <w:tc>
          <w:tcPr>
            <w:tcW w:w="2835" w:type="dxa"/>
          </w:tcPr>
          <w:p w:rsidR="00A96E0B" w:rsidRPr="00EC64BF" w:rsidRDefault="00DB3904">
            <w:pPr>
              <w:keepNext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EC64BF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3</w:t>
            </w:r>
          </w:p>
        </w:tc>
      </w:tr>
      <w:tr w:rsidR="00FD3136" w:rsidRPr="00EC64BF" w:rsidTr="00FD3136">
        <w:tc>
          <w:tcPr>
            <w:tcW w:w="1559" w:type="dxa"/>
            <w:vMerge w:val="restart"/>
          </w:tcPr>
          <w:p w:rsidR="00FD3136" w:rsidRPr="00EC64BF" w:rsidRDefault="00FD3136" w:rsidP="00FD3136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 w:rsidRPr="00EC64BF">
              <w:rPr>
                <w:rFonts w:ascii="Times New Roman" w:hAnsi="Times New Roman" w:cs="Times New Roman"/>
                <w:b/>
                <w:sz w:val="24"/>
                <w:szCs w:val="24"/>
              </w:rPr>
              <w:t>Презентация портфолио</w:t>
            </w:r>
          </w:p>
        </w:tc>
        <w:tc>
          <w:tcPr>
            <w:tcW w:w="4961" w:type="dxa"/>
          </w:tcPr>
          <w:p w:rsidR="00FD3136" w:rsidRPr="00EC64BF" w:rsidRDefault="007C528A" w:rsidP="00DB3904">
            <w:pPr>
              <w:keepNext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EC64BF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В роли </w:t>
            </w:r>
            <w:r w:rsidR="00DB3904" w:rsidRPr="00EC64BF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автора</w:t>
            </w:r>
          </w:p>
        </w:tc>
        <w:tc>
          <w:tcPr>
            <w:tcW w:w="2835" w:type="dxa"/>
          </w:tcPr>
          <w:p w:rsidR="00FD3136" w:rsidRPr="00EC64BF" w:rsidRDefault="00DB3904">
            <w:pPr>
              <w:keepNext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EC64BF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2</w:t>
            </w:r>
          </w:p>
        </w:tc>
      </w:tr>
      <w:tr w:rsidR="00FD3136" w:rsidRPr="00EC64BF" w:rsidTr="00FD3136">
        <w:tc>
          <w:tcPr>
            <w:tcW w:w="1559" w:type="dxa"/>
            <w:vMerge/>
          </w:tcPr>
          <w:p w:rsidR="00FD3136" w:rsidRPr="00EC64BF" w:rsidRDefault="00FD3136" w:rsidP="00FD3136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4961" w:type="dxa"/>
          </w:tcPr>
          <w:p w:rsidR="00FD3136" w:rsidRPr="00EC64BF" w:rsidRDefault="007C528A" w:rsidP="007C528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EC64BF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В роли эксперта</w:t>
            </w:r>
          </w:p>
        </w:tc>
        <w:tc>
          <w:tcPr>
            <w:tcW w:w="2835" w:type="dxa"/>
            <w:vAlign w:val="center"/>
          </w:tcPr>
          <w:p w:rsidR="00FD3136" w:rsidRPr="00EC64BF" w:rsidRDefault="00DB3904" w:rsidP="00A96E0B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EC64BF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2</w:t>
            </w:r>
          </w:p>
        </w:tc>
      </w:tr>
      <w:tr w:rsidR="001C18E2" w:rsidRPr="00EC64BF" w:rsidTr="00FD3136">
        <w:tc>
          <w:tcPr>
            <w:tcW w:w="6520" w:type="dxa"/>
            <w:gridSpan w:val="2"/>
          </w:tcPr>
          <w:p w:rsidR="001C18E2" w:rsidRPr="00EC64BF" w:rsidRDefault="007C528A" w:rsidP="00F83E4D">
            <w:pPr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 w:rsidRPr="00EC64BF"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>Итоговый балл</w:t>
            </w:r>
          </w:p>
        </w:tc>
        <w:tc>
          <w:tcPr>
            <w:tcW w:w="2835" w:type="dxa"/>
            <w:vAlign w:val="center"/>
          </w:tcPr>
          <w:p w:rsidR="001C18E2" w:rsidRPr="00EC64BF" w:rsidRDefault="007C528A" w:rsidP="00A96E0B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 w:rsidRPr="00EC64BF"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>20</w:t>
            </w:r>
          </w:p>
        </w:tc>
      </w:tr>
    </w:tbl>
    <w:p w:rsidR="001C18E2" w:rsidRPr="00EC64BF" w:rsidRDefault="001C18E2" w:rsidP="001C18E2">
      <w:pPr>
        <w:spacing w:after="0" w:line="240" w:lineRule="auto"/>
        <w:jc w:val="both"/>
        <w:rPr>
          <w:rFonts w:ascii="Times New Roman" w:eastAsia="Times New Roman" w:hAnsi="Times New Roman"/>
          <w:b/>
          <w:i/>
          <w:sz w:val="24"/>
          <w:szCs w:val="24"/>
          <w:lang w:eastAsia="ar-SA"/>
        </w:rPr>
      </w:pPr>
    </w:p>
    <w:p w:rsidR="00EC64BF" w:rsidRDefault="00EC64BF" w:rsidP="00EC64BF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ar-SA"/>
        </w:rPr>
      </w:pPr>
    </w:p>
    <w:p w:rsidR="0089768F" w:rsidRPr="00EC64BF" w:rsidRDefault="0089768F" w:rsidP="00EC64BF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bookmarkStart w:id="0" w:name="_GoBack"/>
      <w:bookmarkEnd w:id="0"/>
      <w:r w:rsidRPr="00EC64BF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6. </w:t>
      </w:r>
      <w:r w:rsidR="003A195E" w:rsidRPr="00EC64BF">
        <w:rPr>
          <w:rFonts w:ascii="Times New Roman" w:eastAsia="Times New Roman" w:hAnsi="Times New Roman"/>
          <w:b/>
          <w:sz w:val="24"/>
          <w:szCs w:val="24"/>
          <w:lang w:eastAsia="ar-SA"/>
        </w:rPr>
        <w:t>С</w:t>
      </w:r>
      <w:r w:rsidR="003A195E">
        <w:rPr>
          <w:rFonts w:ascii="Times New Roman" w:eastAsia="Times New Roman" w:hAnsi="Times New Roman"/>
          <w:b/>
          <w:sz w:val="24"/>
          <w:szCs w:val="24"/>
          <w:lang w:eastAsia="ar-SA"/>
        </w:rPr>
        <w:t>о</w:t>
      </w:r>
      <w:r w:rsidR="003A195E" w:rsidRPr="00EC64BF">
        <w:rPr>
          <w:rFonts w:ascii="Times New Roman" w:eastAsia="Times New Roman" w:hAnsi="Times New Roman"/>
          <w:b/>
          <w:sz w:val="24"/>
          <w:szCs w:val="24"/>
          <w:lang w:eastAsia="ar-SA"/>
        </w:rPr>
        <w:t>здание</w:t>
      </w:r>
      <w:r w:rsidRPr="00EC64BF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</w:t>
      </w:r>
      <w:r w:rsidR="003A195E">
        <w:rPr>
          <w:rFonts w:ascii="Times New Roman" w:eastAsia="Times New Roman" w:hAnsi="Times New Roman"/>
          <w:b/>
          <w:sz w:val="24"/>
          <w:szCs w:val="24"/>
          <w:lang w:eastAsia="ar-SA"/>
        </w:rPr>
        <w:t>к</w:t>
      </w:r>
      <w:r w:rsidR="003A195E" w:rsidRPr="00EC64BF">
        <w:rPr>
          <w:rFonts w:ascii="Times New Roman" w:eastAsia="Times New Roman" w:hAnsi="Times New Roman"/>
          <w:b/>
          <w:sz w:val="24"/>
          <w:szCs w:val="24"/>
          <w:lang w:eastAsia="ar-SA"/>
        </w:rPr>
        <w:t>ейса</w:t>
      </w:r>
      <w:r w:rsidRPr="00EC64BF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«</w:t>
      </w:r>
      <w:r w:rsidR="003A195E" w:rsidRPr="00EC64BF">
        <w:rPr>
          <w:rFonts w:ascii="Times New Roman" w:eastAsia="Times New Roman" w:hAnsi="Times New Roman"/>
          <w:b/>
          <w:sz w:val="24"/>
          <w:szCs w:val="24"/>
          <w:lang w:eastAsia="ar-SA"/>
        </w:rPr>
        <w:t>В</w:t>
      </w:r>
      <w:r w:rsidR="003A195E">
        <w:rPr>
          <w:rFonts w:ascii="Times New Roman" w:eastAsia="Times New Roman" w:hAnsi="Times New Roman"/>
          <w:b/>
          <w:sz w:val="24"/>
          <w:szCs w:val="24"/>
          <w:lang w:eastAsia="ar-SA"/>
        </w:rPr>
        <w:t>о</w:t>
      </w:r>
      <w:r w:rsidR="003A195E" w:rsidRPr="00EC64BF">
        <w:rPr>
          <w:rFonts w:ascii="Times New Roman" w:eastAsia="Times New Roman" w:hAnsi="Times New Roman"/>
          <w:b/>
          <w:sz w:val="24"/>
          <w:szCs w:val="24"/>
          <w:lang w:eastAsia="ar-SA"/>
        </w:rPr>
        <w:t>просы</w:t>
      </w:r>
      <w:r w:rsidRPr="00EC64BF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</w:t>
      </w:r>
      <w:r w:rsidR="003A195E">
        <w:rPr>
          <w:rFonts w:ascii="Times New Roman" w:eastAsia="Times New Roman" w:hAnsi="Times New Roman"/>
          <w:b/>
          <w:sz w:val="24"/>
          <w:szCs w:val="24"/>
          <w:lang w:eastAsia="ar-SA"/>
        </w:rPr>
        <w:t>для</w:t>
      </w:r>
      <w:r w:rsidRPr="00EC64BF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</w:t>
      </w:r>
      <w:r w:rsidR="003A195E">
        <w:rPr>
          <w:rFonts w:ascii="Times New Roman" w:eastAsia="Times New Roman" w:hAnsi="Times New Roman"/>
          <w:b/>
          <w:sz w:val="24"/>
          <w:szCs w:val="24"/>
          <w:lang w:eastAsia="ar-SA"/>
        </w:rPr>
        <w:t>п</w:t>
      </w:r>
      <w:r w:rsidR="003A195E" w:rsidRPr="00EC64BF">
        <w:rPr>
          <w:rFonts w:ascii="Times New Roman" w:eastAsia="Times New Roman" w:hAnsi="Times New Roman"/>
          <w:b/>
          <w:sz w:val="24"/>
          <w:szCs w:val="24"/>
          <w:lang w:eastAsia="ar-SA"/>
        </w:rPr>
        <w:t>роведения</w:t>
      </w:r>
      <w:r w:rsidRPr="00EC64BF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</w:t>
      </w:r>
      <w:r w:rsidR="003A195E">
        <w:rPr>
          <w:rFonts w:ascii="Times New Roman" w:eastAsia="Times New Roman" w:hAnsi="Times New Roman"/>
          <w:b/>
          <w:sz w:val="24"/>
          <w:szCs w:val="24"/>
          <w:lang w:eastAsia="ar-SA"/>
        </w:rPr>
        <w:t>к</w:t>
      </w:r>
      <w:r w:rsidR="003A195E" w:rsidRPr="00EC64BF">
        <w:rPr>
          <w:rFonts w:ascii="Times New Roman" w:eastAsia="Times New Roman" w:hAnsi="Times New Roman"/>
          <w:b/>
          <w:sz w:val="24"/>
          <w:szCs w:val="24"/>
          <w:lang w:eastAsia="ar-SA"/>
        </w:rPr>
        <w:t>онсультационных</w:t>
      </w:r>
      <w:r w:rsidRPr="00EC64BF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</w:t>
      </w:r>
      <w:r w:rsidR="003A195E">
        <w:rPr>
          <w:rFonts w:ascii="Times New Roman" w:eastAsia="Times New Roman" w:hAnsi="Times New Roman"/>
          <w:b/>
          <w:sz w:val="24"/>
          <w:szCs w:val="24"/>
          <w:lang w:eastAsia="ar-SA"/>
        </w:rPr>
        <w:t>б</w:t>
      </w:r>
      <w:r w:rsidR="003A195E" w:rsidRPr="00EC64BF">
        <w:rPr>
          <w:rFonts w:ascii="Times New Roman" w:eastAsia="Times New Roman" w:hAnsi="Times New Roman"/>
          <w:b/>
          <w:sz w:val="24"/>
          <w:szCs w:val="24"/>
          <w:lang w:eastAsia="ar-SA"/>
        </w:rPr>
        <w:t>есед</w:t>
      </w:r>
      <w:r w:rsidRPr="00EC64BF">
        <w:rPr>
          <w:rFonts w:ascii="Times New Roman" w:eastAsia="Times New Roman" w:hAnsi="Times New Roman"/>
          <w:b/>
          <w:sz w:val="24"/>
          <w:szCs w:val="24"/>
          <w:lang w:eastAsia="ar-SA"/>
        </w:rPr>
        <w:t>»</w:t>
      </w:r>
    </w:p>
    <w:p w:rsidR="0042401C" w:rsidRPr="00EC64BF" w:rsidRDefault="00DA6277" w:rsidP="0042401C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EC64BF">
        <w:rPr>
          <w:rFonts w:ascii="Times New Roman" w:hAnsi="Times New Roman" w:cs="Times New Roman"/>
          <w:sz w:val="24"/>
          <w:szCs w:val="24"/>
        </w:rPr>
        <w:t>Составьте перечень</w:t>
      </w:r>
      <w:r w:rsidR="0042401C" w:rsidRPr="00EC64BF">
        <w:rPr>
          <w:rFonts w:ascii="Times New Roman" w:hAnsi="Times New Roman" w:cs="Times New Roman"/>
          <w:sz w:val="24"/>
          <w:szCs w:val="24"/>
        </w:rPr>
        <w:t xml:space="preserve"> вопросов для проведения консультационн</w:t>
      </w:r>
      <w:r w:rsidRPr="00EC64BF">
        <w:rPr>
          <w:rFonts w:ascii="Times New Roman" w:hAnsi="Times New Roman" w:cs="Times New Roman"/>
          <w:sz w:val="24"/>
          <w:szCs w:val="24"/>
        </w:rPr>
        <w:t>ой</w:t>
      </w:r>
      <w:r w:rsidR="0042401C" w:rsidRPr="00EC64BF">
        <w:rPr>
          <w:rFonts w:ascii="Times New Roman" w:hAnsi="Times New Roman" w:cs="Times New Roman"/>
          <w:sz w:val="24"/>
          <w:szCs w:val="24"/>
        </w:rPr>
        <w:t xml:space="preserve"> бесед</w:t>
      </w:r>
      <w:r w:rsidRPr="00EC64BF">
        <w:rPr>
          <w:rFonts w:ascii="Times New Roman" w:hAnsi="Times New Roman" w:cs="Times New Roman"/>
          <w:sz w:val="24"/>
          <w:szCs w:val="24"/>
        </w:rPr>
        <w:t>ы с учащимся</w:t>
      </w:r>
      <w:r w:rsidR="0042401C" w:rsidRPr="00EC64BF">
        <w:rPr>
          <w:rFonts w:ascii="Times New Roman" w:hAnsi="Times New Roman" w:cs="Times New Roman"/>
          <w:sz w:val="24"/>
          <w:szCs w:val="24"/>
        </w:rPr>
        <w:t>,</w:t>
      </w:r>
      <w:r w:rsidRPr="00EC64BF">
        <w:rPr>
          <w:rFonts w:ascii="Times New Roman" w:hAnsi="Times New Roman" w:cs="Times New Roman"/>
          <w:sz w:val="24"/>
          <w:szCs w:val="24"/>
        </w:rPr>
        <w:t xml:space="preserve"> обеспечивающей «</w:t>
      </w:r>
      <w:r w:rsidRPr="00EC64BF">
        <w:rPr>
          <w:rFonts w:ascii="Times New Roman" w:hAnsi="Times New Roman" w:cs="Times New Roman"/>
          <w:i/>
          <w:sz w:val="24"/>
          <w:szCs w:val="24"/>
        </w:rPr>
        <w:t>выявление его образовательного запроса и фиксацию познавательного интереса»</w:t>
      </w:r>
      <w:r w:rsidRPr="00EC64BF">
        <w:rPr>
          <w:rFonts w:ascii="Times New Roman" w:hAnsi="Times New Roman" w:cs="Times New Roman"/>
          <w:sz w:val="24"/>
          <w:szCs w:val="24"/>
        </w:rPr>
        <w:t>.</w:t>
      </w:r>
      <w:r w:rsidR="0042401C" w:rsidRPr="00EC64BF">
        <w:rPr>
          <w:rFonts w:ascii="Times New Roman" w:hAnsi="Times New Roman" w:cs="Times New Roman"/>
          <w:sz w:val="24"/>
          <w:szCs w:val="24"/>
        </w:rPr>
        <w:t xml:space="preserve"> </w:t>
      </w:r>
      <w:r w:rsidRPr="00EC64BF">
        <w:rPr>
          <w:rFonts w:ascii="Times New Roman" w:hAnsi="Times New Roman" w:cs="Times New Roman"/>
          <w:sz w:val="24"/>
          <w:szCs w:val="24"/>
        </w:rPr>
        <w:t>Содержание и логику вопросов выстройте</w:t>
      </w:r>
      <w:r w:rsidR="0042401C" w:rsidRPr="00EC64BF">
        <w:rPr>
          <w:rFonts w:ascii="Times New Roman" w:hAnsi="Times New Roman" w:cs="Times New Roman"/>
          <w:sz w:val="24"/>
          <w:szCs w:val="24"/>
        </w:rPr>
        <w:t xml:space="preserve"> с учетом обязательных и дополнительных видов деятельности</w:t>
      </w:r>
      <w:r w:rsidRPr="00EC64BF">
        <w:rPr>
          <w:rFonts w:ascii="Times New Roman" w:hAnsi="Times New Roman" w:cs="Times New Roman"/>
          <w:sz w:val="24"/>
          <w:szCs w:val="24"/>
        </w:rPr>
        <w:t xml:space="preserve"> в предложенных материалах.</w:t>
      </w:r>
    </w:p>
    <w:p w:rsidR="00DA6277" w:rsidRPr="00EC64BF" w:rsidRDefault="00DA6277" w:rsidP="00DA6277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EC64BF">
        <w:rPr>
          <w:rFonts w:ascii="Times New Roman" w:hAnsi="Times New Roman" w:cs="Times New Roman"/>
          <w:b/>
          <w:i/>
          <w:sz w:val="24"/>
          <w:szCs w:val="24"/>
        </w:rPr>
        <w:t>Материалы к заданию</w:t>
      </w:r>
    </w:p>
    <w:p w:rsidR="00AA563A" w:rsidRPr="00EC64BF" w:rsidRDefault="00AA563A" w:rsidP="00AA563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EC64BF">
        <w:rPr>
          <w:rFonts w:ascii="Times New Roman" w:hAnsi="Times New Roman" w:cs="Times New Roman"/>
          <w:sz w:val="24"/>
          <w:szCs w:val="24"/>
        </w:rPr>
        <w:t xml:space="preserve">Текст  «Теория </w:t>
      </w:r>
      <w:proofErr w:type="spellStart"/>
      <w:r w:rsidRPr="00EC64BF">
        <w:rPr>
          <w:rFonts w:ascii="Times New Roman" w:hAnsi="Times New Roman" w:cs="Times New Roman"/>
          <w:sz w:val="24"/>
          <w:szCs w:val="24"/>
        </w:rPr>
        <w:t>тьюторства</w:t>
      </w:r>
      <w:proofErr w:type="spellEnd"/>
      <w:r w:rsidRPr="00EC64BF">
        <w:rPr>
          <w:rFonts w:ascii="Times New Roman" w:hAnsi="Times New Roman" w:cs="Times New Roman"/>
          <w:sz w:val="24"/>
          <w:szCs w:val="24"/>
        </w:rPr>
        <w:t xml:space="preserve">: поле и задачи посреднического действия» Б.Д. </w:t>
      </w:r>
      <w:proofErr w:type="spellStart"/>
      <w:r w:rsidRPr="00EC64BF">
        <w:rPr>
          <w:rFonts w:ascii="Times New Roman" w:hAnsi="Times New Roman" w:cs="Times New Roman"/>
          <w:sz w:val="24"/>
          <w:szCs w:val="24"/>
        </w:rPr>
        <w:t>Эльконин</w:t>
      </w:r>
      <w:proofErr w:type="spellEnd"/>
      <w:r w:rsidRPr="00EC64BF">
        <w:rPr>
          <w:rFonts w:ascii="Times New Roman" w:hAnsi="Times New Roman" w:cs="Times New Roman"/>
          <w:sz w:val="24"/>
          <w:szCs w:val="24"/>
        </w:rPr>
        <w:t>. (см. § 1.2.)</w:t>
      </w:r>
    </w:p>
    <w:p w:rsidR="00AA563A" w:rsidRPr="00EC64BF" w:rsidRDefault="00AA563A" w:rsidP="00AA563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EC64BF">
        <w:rPr>
          <w:rFonts w:ascii="Times New Roman" w:hAnsi="Times New Roman" w:cs="Times New Roman"/>
          <w:sz w:val="24"/>
          <w:szCs w:val="24"/>
        </w:rPr>
        <w:t>Текст «</w:t>
      </w:r>
      <w:proofErr w:type="spellStart"/>
      <w:r w:rsidRPr="00EC64BF">
        <w:rPr>
          <w:rFonts w:ascii="Times New Roman" w:hAnsi="Times New Roman" w:cs="Times New Roman"/>
          <w:sz w:val="24"/>
          <w:szCs w:val="24"/>
        </w:rPr>
        <w:t>Тьютор</w:t>
      </w:r>
      <w:proofErr w:type="spellEnd"/>
      <w:r w:rsidRPr="00EC64BF">
        <w:rPr>
          <w:rFonts w:ascii="Times New Roman" w:hAnsi="Times New Roman" w:cs="Times New Roman"/>
          <w:sz w:val="24"/>
          <w:szCs w:val="24"/>
        </w:rPr>
        <w:t xml:space="preserve"> общего образования: должностные  обязанности (по Цветковой Т.К.) (</w:t>
      </w:r>
      <w:r w:rsidR="005E4B2C" w:rsidRPr="00EC64BF">
        <w:rPr>
          <w:rFonts w:ascii="Times New Roman" w:hAnsi="Times New Roman" w:cs="Times New Roman"/>
          <w:sz w:val="24"/>
          <w:szCs w:val="24"/>
        </w:rPr>
        <w:t xml:space="preserve">см. </w:t>
      </w:r>
      <w:r w:rsidRPr="00EC64BF">
        <w:rPr>
          <w:rFonts w:ascii="Times New Roman" w:hAnsi="Times New Roman" w:cs="Times New Roman"/>
          <w:sz w:val="24"/>
          <w:szCs w:val="24"/>
        </w:rPr>
        <w:t>§ 2.1.)</w:t>
      </w:r>
    </w:p>
    <w:tbl>
      <w:tblPr>
        <w:tblStyle w:val="a5"/>
        <w:tblW w:w="9355" w:type="dxa"/>
        <w:tblInd w:w="392" w:type="dxa"/>
        <w:tblLook w:val="04A0" w:firstRow="1" w:lastRow="0" w:firstColumn="1" w:lastColumn="0" w:noHBand="0" w:noVBand="1"/>
      </w:tblPr>
      <w:tblGrid>
        <w:gridCol w:w="1559"/>
        <w:gridCol w:w="4961"/>
        <w:gridCol w:w="2835"/>
      </w:tblGrid>
      <w:tr w:rsidR="00260059" w:rsidRPr="00EC64BF" w:rsidTr="00260059"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0059" w:rsidRPr="00EC64BF" w:rsidRDefault="00260059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 w:rsidRPr="00EC64BF"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>Критерии оценки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0059" w:rsidRPr="00EC64BF" w:rsidRDefault="00260059">
            <w:pPr>
              <w:keepNext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 w:rsidRPr="00EC64BF">
              <w:rPr>
                <w:rFonts w:ascii="Times New Roman" w:hAnsi="Times New Roman"/>
                <w:b/>
                <w:bCs/>
                <w:sz w:val="24"/>
                <w:szCs w:val="24"/>
              </w:rPr>
              <w:t>Показатели оценивания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0059" w:rsidRPr="00EC64BF" w:rsidRDefault="00260059">
            <w:pPr>
              <w:keepNext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 w:rsidRPr="00EC64BF"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>Баллы</w:t>
            </w:r>
          </w:p>
        </w:tc>
      </w:tr>
      <w:tr w:rsidR="00260059" w:rsidRPr="00EC64BF" w:rsidTr="00260059"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059" w:rsidRPr="00EC64BF" w:rsidRDefault="00260059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 w:rsidRPr="00EC64BF"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lastRenderedPageBreak/>
              <w:t>Наличие элементов портфолио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059" w:rsidRPr="00EC64BF" w:rsidRDefault="008A0C69" w:rsidP="008A0C69">
            <w:pPr>
              <w:keepNext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EC64BF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Вопросы составлены с учётом  возрастных особенностей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059" w:rsidRPr="00EC64BF" w:rsidRDefault="008A0C69">
            <w:pPr>
              <w:keepNext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EC64BF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2</w:t>
            </w:r>
          </w:p>
        </w:tc>
      </w:tr>
      <w:tr w:rsidR="00260059" w:rsidRPr="00EC64BF" w:rsidTr="0026005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0059" w:rsidRPr="00EC64BF" w:rsidRDefault="00260059">
            <w:pPr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059" w:rsidRPr="00EC64BF" w:rsidRDefault="008A0C69" w:rsidP="008A0C69">
            <w:pPr>
              <w:keepNext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 w:rsidRPr="00EC64BF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Содержание вопросов согласуется с тремя векторами сопровождения и развития учащегося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059" w:rsidRPr="00EC64BF" w:rsidRDefault="008A0C69">
            <w:pPr>
              <w:keepNext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EC64BF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2</w:t>
            </w:r>
          </w:p>
        </w:tc>
      </w:tr>
      <w:tr w:rsidR="00260059" w:rsidRPr="00EC64BF" w:rsidTr="0026005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0059" w:rsidRPr="00EC64BF" w:rsidRDefault="00260059">
            <w:pPr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059" w:rsidRPr="00EC64BF" w:rsidRDefault="008A0C69">
            <w:pPr>
              <w:keepNext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EC64BF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Состав вопросов носит завершённый характер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059" w:rsidRPr="00EC64BF" w:rsidRDefault="008A0C69">
            <w:pPr>
              <w:keepNext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EC64BF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2</w:t>
            </w:r>
          </w:p>
        </w:tc>
      </w:tr>
      <w:tr w:rsidR="00260059" w:rsidRPr="00EC64BF" w:rsidTr="0026005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0059" w:rsidRPr="00EC64BF" w:rsidRDefault="00260059">
            <w:pPr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059" w:rsidRPr="00EC64BF" w:rsidRDefault="00931421">
            <w:pPr>
              <w:keepNext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EC64BF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Разнообразие вопросов по форме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059" w:rsidRPr="00EC64BF" w:rsidRDefault="008A0C69">
            <w:pPr>
              <w:keepNext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EC64BF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2</w:t>
            </w:r>
          </w:p>
        </w:tc>
      </w:tr>
      <w:tr w:rsidR="008A0C69" w:rsidRPr="00EC64BF" w:rsidTr="0026005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C69" w:rsidRPr="00EC64BF" w:rsidRDefault="008A0C69" w:rsidP="008A0C69">
            <w:pPr>
              <w:jc w:val="right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 w:rsidRPr="00EC64BF"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>Итого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C69" w:rsidRPr="00EC64BF" w:rsidRDefault="008A0C69">
            <w:pPr>
              <w:keepNext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C69" w:rsidRPr="00EC64BF" w:rsidRDefault="008A0C69">
            <w:pPr>
              <w:keepNext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 w:rsidRPr="00EC64BF"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>8</w:t>
            </w:r>
          </w:p>
        </w:tc>
      </w:tr>
    </w:tbl>
    <w:p w:rsidR="00AA563A" w:rsidRPr="00EC64BF" w:rsidRDefault="00AA563A" w:rsidP="00AA563A">
      <w:pPr>
        <w:suppressAutoHyphens/>
        <w:ind w:firstLine="397"/>
        <w:jc w:val="both"/>
        <w:rPr>
          <w:i/>
          <w:sz w:val="24"/>
          <w:szCs w:val="24"/>
        </w:rPr>
      </w:pPr>
    </w:p>
    <w:p w:rsidR="0089768F" w:rsidRPr="00EC64BF" w:rsidRDefault="0089768F" w:rsidP="00EC64BF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 w:rsidRPr="00EC64BF">
        <w:rPr>
          <w:rFonts w:ascii="Times New Roman" w:eastAsia="Times New Roman" w:hAnsi="Times New Roman"/>
          <w:b/>
          <w:sz w:val="24"/>
          <w:szCs w:val="24"/>
          <w:lang w:eastAsia="ar-SA"/>
        </w:rPr>
        <w:t>7. З</w:t>
      </w:r>
      <w:r w:rsidR="003A195E">
        <w:rPr>
          <w:rFonts w:ascii="Times New Roman" w:eastAsia="Times New Roman" w:hAnsi="Times New Roman"/>
          <w:b/>
          <w:sz w:val="24"/>
          <w:szCs w:val="24"/>
          <w:lang w:eastAsia="ar-SA"/>
        </w:rPr>
        <w:t>ачет</w:t>
      </w:r>
    </w:p>
    <w:p w:rsidR="003A195E" w:rsidRDefault="003A195E" w:rsidP="004B0D09">
      <w:pPr>
        <w:tabs>
          <w:tab w:val="left" w:pos="0"/>
        </w:tabs>
        <w:spacing w:after="0"/>
        <w:jc w:val="center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</w:p>
    <w:p w:rsidR="004B0D09" w:rsidRPr="00EC64BF" w:rsidRDefault="004B0D09" w:rsidP="004B0D09">
      <w:pPr>
        <w:tabs>
          <w:tab w:val="left" w:pos="0"/>
        </w:tabs>
        <w:spacing w:after="0"/>
        <w:jc w:val="center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EC64BF">
        <w:rPr>
          <w:rFonts w:ascii="Times New Roman" w:hAnsi="Times New Roman" w:cs="Times New Roman"/>
          <w:b/>
          <w:i/>
          <w:color w:val="000000"/>
          <w:sz w:val="24"/>
          <w:szCs w:val="24"/>
        </w:rPr>
        <w:t>Критерии и показатели оценки зачета</w:t>
      </w:r>
    </w:p>
    <w:p w:rsidR="004B0D09" w:rsidRPr="00EC64BF" w:rsidRDefault="004B0D09" w:rsidP="004B0D09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C64BF">
        <w:rPr>
          <w:rFonts w:ascii="Times New Roman" w:hAnsi="Times New Roman" w:cs="Times New Roman"/>
          <w:sz w:val="24"/>
          <w:szCs w:val="24"/>
        </w:rPr>
        <w:t>При семестровой аттестации студентов критериями выставления оценки на зачете выступает степень полноты освоения студентом основного содержания дисциплины, изученной в семестре:</w:t>
      </w:r>
    </w:p>
    <w:p w:rsidR="004B0D09" w:rsidRPr="00EC64BF" w:rsidRDefault="004B0D09" w:rsidP="004B0D09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C64BF">
        <w:rPr>
          <w:rFonts w:ascii="Times New Roman" w:hAnsi="Times New Roman" w:cs="Times New Roman"/>
          <w:sz w:val="24"/>
          <w:szCs w:val="24"/>
        </w:rPr>
        <w:t xml:space="preserve">– </w:t>
      </w:r>
      <w:r w:rsidRPr="003A195E">
        <w:rPr>
          <w:rFonts w:ascii="Times New Roman" w:hAnsi="Times New Roman" w:cs="Times New Roman"/>
          <w:b/>
          <w:i/>
          <w:sz w:val="24"/>
          <w:szCs w:val="24"/>
        </w:rPr>
        <w:t>оценка 35–40 баллов</w:t>
      </w:r>
      <w:r w:rsidRPr="00EC64BF">
        <w:rPr>
          <w:rFonts w:ascii="Times New Roman" w:hAnsi="Times New Roman" w:cs="Times New Roman"/>
          <w:sz w:val="24"/>
          <w:szCs w:val="24"/>
        </w:rPr>
        <w:t xml:space="preserve"> выставляется студенту, обнаружившему всестороннее осознанное систематическое знание учебно-программного материала и умение им самостоятельно пользоваться, проявляющему творческие способности в понимании, изложении и использовании учебно-программного материала, умеющему свободно выполнять практические задания, освоившему основную литературу и знакомому с дополнительной литературой, рекомендованной программой, усвоившему взаимосвязь основных понятий дисциплины, в их значении для приобретаемой профессии;</w:t>
      </w:r>
      <w:proofErr w:type="gramEnd"/>
    </w:p>
    <w:p w:rsidR="004B0D09" w:rsidRPr="00EC64BF" w:rsidRDefault="004B0D09" w:rsidP="004B0D09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C64BF">
        <w:rPr>
          <w:rFonts w:ascii="Times New Roman" w:hAnsi="Times New Roman" w:cs="Times New Roman"/>
          <w:sz w:val="24"/>
          <w:szCs w:val="24"/>
        </w:rPr>
        <w:t xml:space="preserve">– </w:t>
      </w:r>
      <w:r w:rsidRPr="003A195E">
        <w:rPr>
          <w:rFonts w:ascii="Times New Roman" w:hAnsi="Times New Roman" w:cs="Times New Roman"/>
          <w:b/>
          <w:i/>
          <w:sz w:val="24"/>
          <w:szCs w:val="24"/>
        </w:rPr>
        <w:t>оценка 26–34 баллов</w:t>
      </w:r>
      <w:r w:rsidRPr="00EC64BF">
        <w:rPr>
          <w:rFonts w:ascii="Times New Roman" w:hAnsi="Times New Roman" w:cs="Times New Roman"/>
          <w:sz w:val="24"/>
          <w:szCs w:val="24"/>
        </w:rPr>
        <w:t xml:space="preserve"> выставляется студенту, обнаружившему полное знание учебно-программного материала, успешно выполнившему предусмотренные программой задачи, усвоившему основную рекомендованную литературу, показавшему систематический характер знаний по дисциплине и способному к их самостоятельному пополнению и обновлению в ходе дальнейшей учёбы и профессиональной деятельности; знания и умения студента в основном соответствуют требованиям, установленным выше, но при этом студент допускает отдельные неточности, которые он исправляет самостоятельно при указании преподавателя на данные неточности;</w:t>
      </w:r>
    </w:p>
    <w:p w:rsidR="004B0D09" w:rsidRPr="00EC64BF" w:rsidRDefault="004B0D09" w:rsidP="004B0D09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C64BF">
        <w:rPr>
          <w:rFonts w:ascii="Times New Roman" w:hAnsi="Times New Roman" w:cs="Times New Roman"/>
          <w:sz w:val="24"/>
          <w:szCs w:val="24"/>
        </w:rPr>
        <w:t xml:space="preserve">– </w:t>
      </w:r>
      <w:r w:rsidRPr="003A195E">
        <w:rPr>
          <w:rFonts w:ascii="Times New Roman" w:hAnsi="Times New Roman" w:cs="Times New Roman"/>
          <w:b/>
          <w:i/>
          <w:sz w:val="24"/>
          <w:szCs w:val="24"/>
        </w:rPr>
        <w:t>оценка 15–25 баллов</w:t>
      </w:r>
      <w:r w:rsidRPr="00EC64BF">
        <w:rPr>
          <w:rFonts w:ascii="Times New Roman" w:hAnsi="Times New Roman" w:cs="Times New Roman"/>
          <w:sz w:val="24"/>
          <w:szCs w:val="24"/>
        </w:rPr>
        <w:t xml:space="preserve"> выставляется студенту, обнаружившему знание основного учебно-программного материала в объёме, необходимом для дальнейшего обучения и предстоящей работы по профессии, справляющемуся с выполнением заданий, предусмотренных программой, обладающему необходимыми знаниями, но допускающему неточности при ответе или выполнении заданий; студент показывает осознанное усвоение большей части изученного содержания и исправляет допущенные ошибки после пояснений, данных преподавателем;</w:t>
      </w:r>
      <w:proofErr w:type="gramEnd"/>
    </w:p>
    <w:p w:rsidR="004B0D09" w:rsidRPr="00EC64BF" w:rsidRDefault="004B0D09" w:rsidP="004B0D09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C64BF">
        <w:rPr>
          <w:rFonts w:ascii="Times New Roman" w:hAnsi="Times New Roman" w:cs="Times New Roman"/>
          <w:sz w:val="24"/>
          <w:szCs w:val="24"/>
        </w:rPr>
        <w:t xml:space="preserve">– </w:t>
      </w:r>
      <w:r w:rsidRPr="003A195E">
        <w:rPr>
          <w:rFonts w:ascii="Times New Roman" w:hAnsi="Times New Roman" w:cs="Times New Roman"/>
          <w:b/>
          <w:i/>
          <w:sz w:val="24"/>
          <w:szCs w:val="24"/>
        </w:rPr>
        <w:t>оценка 1–14 баллов</w:t>
      </w:r>
      <w:r w:rsidRPr="00EC64B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EC64BF">
        <w:rPr>
          <w:rFonts w:ascii="Times New Roman" w:hAnsi="Times New Roman" w:cs="Times New Roman"/>
          <w:sz w:val="24"/>
          <w:szCs w:val="24"/>
        </w:rPr>
        <w:t>выставляется студенту, обнаружившему существенные пробелы в знаниях основного учебно-программного материала, допустившему принципиальные ошибки в выполнении предусмотренных программой заданий; при этом студент обнаруживает незнание большей части изученного в семестре материала, не справляется с решением практических задач и не может ответить на дополнительные вопросы преподавателя.</w:t>
      </w:r>
    </w:p>
    <w:p w:rsidR="00970FE2" w:rsidRPr="00EC64BF" w:rsidRDefault="00970FE2" w:rsidP="008614F8">
      <w:pPr>
        <w:keepNext/>
        <w:spacing w:after="0" w:line="240" w:lineRule="auto"/>
        <w:jc w:val="center"/>
        <w:rPr>
          <w:rFonts w:ascii="Times New Roman" w:eastAsia="Times New Roman" w:hAnsi="Times New Roman"/>
          <w:b/>
          <w:i/>
          <w:sz w:val="24"/>
          <w:szCs w:val="24"/>
          <w:lang w:eastAsia="ar-SA"/>
        </w:rPr>
      </w:pPr>
    </w:p>
    <w:sectPr w:rsidR="00970FE2" w:rsidRPr="00EC64BF" w:rsidSect="00AB2B6C"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324B" w:rsidRDefault="00F6324B" w:rsidP="0010190A">
      <w:pPr>
        <w:spacing w:after="0" w:line="240" w:lineRule="auto"/>
      </w:pPr>
      <w:r>
        <w:separator/>
      </w:r>
    </w:p>
  </w:endnote>
  <w:endnote w:type="continuationSeparator" w:id="0">
    <w:p w:rsidR="00F6324B" w:rsidRDefault="00F6324B" w:rsidP="001019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324B" w:rsidRDefault="00F6324B" w:rsidP="0010190A">
      <w:pPr>
        <w:spacing w:after="0" w:line="240" w:lineRule="auto"/>
      </w:pPr>
      <w:r>
        <w:separator/>
      </w:r>
    </w:p>
  </w:footnote>
  <w:footnote w:type="continuationSeparator" w:id="0">
    <w:p w:rsidR="00F6324B" w:rsidRDefault="00F6324B" w:rsidP="001019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96533"/>
    <w:multiLevelType w:val="hybridMultilevel"/>
    <w:tmpl w:val="415E1870"/>
    <w:lvl w:ilvl="0" w:tplc="F20C3CDA">
      <w:start w:val="1"/>
      <w:numFmt w:val="decimal"/>
      <w:lvlText w:val="%1."/>
      <w:lvlJc w:val="left"/>
      <w:pPr>
        <w:ind w:left="1410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0474785D"/>
    <w:multiLevelType w:val="hybridMultilevel"/>
    <w:tmpl w:val="A7C605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5542CC"/>
    <w:multiLevelType w:val="hybridMultilevel"/>
    <w:tmpl w:val="DC566A14"/>
    <w:lvl w:ilvl="0" w:tplc="F20C3CD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9B23DB"/>
    <w:multiLevelType w:val="hybridMultilevel"/>
    <w:tmpl w:val="E3AE05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832819"/>
    <w:multiLevelType w:val="hybridMultilevel"/>
    <w:tmpl w:val="2556A9FA"/>
    <w:lvl w:ilvl="0" w:tplc="5010DDD8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5">
    <w:nsid w:val="284A51E9"/>
    <w:multiLevelType w:val="hybridMultilevel"/>
    <w:tmpl w:val="74043E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0AD2694"/>
    <w:multiLevelType w:val="hybridMultilevel"/>
    <w:tmpl w:val="FB7A2F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6483169"/>
    <w:multiLevelType w:val="hybridMultilevel"/>
    <w:tmpl w:val="AB2AFBE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CA54D18"/>
    <w:multiLevelType w:val="hybridMultilevel"/>
    <w:tmpl w:val="2556A9FA"/>
    <w:lvl w:ilvl="0" w:tplc="5010DDD8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9">
    <w:nsid w:val="3F1C64F9"/>
    <w:multiLevelType w:val="hybridMultilevel"/>
    <w:tmpl w:val="CEB239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B250156"/>
    <w:multiLevelType w:val="hybridMultilevel"/>
    <w:tmpl w:val="E3AE05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FCC167A"/>
    <w:multiLevelType w:val="hybridMultilevel"/>
    <w:tmpl w:val="FDE836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AFD5949"/>
    <w:multiLevelType w:val="hybridMultilevel"/>
    <w:tmpl w:val="203CF18C"/>
    <w:lvl w:ilvl="0" w:tplc="47947136">
      <w:start w:val="1"/>
      <w:numFmt w:val="bullet"/>
      <w:pStyle w:val="a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6CABF44">
      <w:numFmt w:val="bullet"/>
      <w:lvlText w:val="-"/>
      <w:lvlJc w:val="left"/>
      <w:pPr>
        <w:tabs>
          <w:tab w:val="num" w:pos="1650"/>
        </w:tabs>
        <w:ind w:left="1650" w:hanging="570"/>
      </w:pPr>
      <w:rPr>
        <w:rFonts w:ascii="Times New Roman" w:eastAsia="Times New Roman" w:hAnsi="Times New Roman" w:cs="Times New Roman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DB94027"/>
    <w:multiLevelType w:val="hybridMultilevel"/>
    <w:tmpl w:val="92EA84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F0F0B8E"/>
    <w:multiLevelType w:val="hybridMultilevel"/>
    <w:tmpl w:val="8196FEA0"/>
    <w:lvl w:ilvl="0" w:tplc="4EB4A63A">
      <w:start w:val="20"/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D1F0133"/>
    <w:multiLevelType w:val="hybridMultilevel"/>
    <w:tmpl w:val="1D7A3B3A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71592B3F"/>
    <w:multiLevelType w:val="hybridMultilevel"/>
    <w:tmpl w:val="6BB46E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3321B23"/>
    <w:multiLevelType w:val="hybridMultilevel"/>
    <w:tmpl w:val="624C992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777D372D"/>
    <w:multiLevelType w:val="hybridMultilevel"/>
    <w:tmpl w:val="176A93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E607103"/>
    <w:multiLevelType w:val="hybridMultilevel"/>
    <w:tmpl w:val="9D345F22"/>
    <w:lvl w:ilvl="0" w:tplc="4EB4A63A">
      <w:start w:val="20"/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F4F3EC6"/>
    <w:multiLevelType w:val="hybridMultilevel"/>
    <w:tmpl w:val="F8C8D282"/>
    <w:lvl w:ilvl="0" w:tplc="7F4023DC">
      <w:start w:val="1"/>
      <w:numFmt w:val="decimal"/>
      <w:lvlText w:val="%1."/>
      <w:lvlJc w:val="left"/>
      <w:pPr>
        <w:tabs>
          <w:tab w:val="num" w:pos="870"/>
        </w:tabs>
        <w:ind w:left="87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590"/>
        </w:tabs>
        <w:ind w:left="159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10"/>
        </w:tabs>
        <w:ind w:left="231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30"/>
        </w:tabs>
        <w:ind w:left="303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50"/>
        </w:tabs>
        <w:ind w:left="375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470"/>
        </w:tabs>
        <w:ind w:left="447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190"/>
        </w:tabs>
        <w:ind w:left="519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10"/>
        </w:tabs>
        <w:ind w:left="591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30"/>
        </w:tabs>
        <w:ind w:left="6630" w:hanging="180"/>
      </w:pPr>
    </w:lvl>
  </w:abstractNum>
  <w:abstractNum w:abstractNumId="21">
    <w:nsid w:val="7FFD73EC"/>
    <w:multiLevelType w:val="hybridMultilevel"/>
    <w:tmpl w:val="1CF89E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21"/>
  </w:num>
  <w:num w:numId="3">
    <w:abstractNumId w:val="10"/>
  </w:num>
  <w:num w:numId="4">
    <w:abstractNumId w:val="5"/>
  </w:num>
  <w:num w:numId="5">
    <w:abstractNumId w:val="6"/>
  </w:num>
  <w:num w:numId="6">
    <w:abstractNumId w:val="17"/>
  </w:num>
  <w:num w:numId="7">
    <w:abstractNumId w:val="14"/>
  </w:num>
  <w:num w:numId="8">
    <w:abstractNumId w:val="1"/>
  </w:num>
  <w:num w:numId="9">
    <w:abstractNumId w:val="19"/>
  </w:num>
  <w:num w:numId="10">
    <w:abstractNumId w:val="16"/>
  </w:num>
  <w:num w:numId="11">
    <w:abstractNumId w:val="2"/>
  </w:num>
  <w:num w:numId="12">
    <w:abstractNumId w:val="0"/>
  </w:num>
  <w:num w:numId="13">
    <w:abstractNumId w:val="3"/>
  </w:num>
  <w:num w:numId="14">
    <w:abstractNumId w:val="8"/>
  </w:num>
  <w:num w:numId="15">
    <w:abstractNumId w:val="4"/>
  </w:num>
  <w:num w:numId="16">
    <w:abstractNumId w:val="7"/>
  </w:num>
  <w:num w:numId="17">
    <w:abstractNumId w:val="11"/>
  </w:num>
  <w:num w:numId="18">
    <w:abstractNumId w:val="9"/>
  </w:num>
  <w:num w:numId="19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5D08"/>
    <w:rsid w:val="00003A72"/>
    <w:rsid w:val="000141A7"/>
    <w:rsid w:val="000461FC"/>
    <w:rsid w:val="00052B7F"/>
    <w:rsid w:val="000536B8"/>
    <w:rsid w:val="00056D83"/>
    <w:rsid w:val="00062A26"/>
    <w:rsid w:val="00064115"/>
    <w:rsid w:val="000D1DFE"/>
    <w:rsid w:val="000D6838"/>
    <w:rsid w:val="000E11B4"/>
    <w:rsid w:val="000E62A4"/>
    <w:rsid w:val="000E6677"/>
    <w:rsid w:val="000F4AE0"/>
    <w:rsid w:val="0010190A"/>
    <w:rsid w:val="00116798"/>
    <w:rsid w:val="001279DF"/>
    <w:rsid w:val="00132403"/>
    <w:rsid w:val="00144E6E"/>
    <w:rsid w:val="00151C08"/>
    <w:rsid w:val="00155E38"/>
    <w:rsid w:val="001861C4"/>
    <w:rsid w:val="001C18E2"/>
    <w:rsid w:val="001C5940"/>
    <w:rsid w:val="001C707B"/>
    <w:rsid w:val="001E07D9"/>
    <w:rsid w:val="001E1868"/>
    <w:rsid w:val="001F43D5"/>
    <w:rsid w:val="00204A3A"/>
    <w:rsid w:val="00204B43"/>
    <w:rsid w:val="0020720F"/>
    <w:rsid w:val="002125F8"/>
    <w:rsid w:val="00213D6B"/>
    <w:rsid w:val="00215E3E"/>
    <w:rsid w:val="00226BBC"/>
    <w:rsid w:val="0023336E"/>
    <w:rsid w:val="0024591C"/>
    <w:rsid w:val="00260059"/>
    <w:rsid w:val="00261B3A"/>
    <w:rsid w:val="002645AB"/>
    <w:rsid w:val="00265D33"/>
    <w:rsid w:val="00266FAC"/>
    <w:rsid w:val="00280941"/>
    <w:rsid w:val="002A5392"/>
    <w:rsid w:val="002A6364"/>
    <w:rsid w:val="002A6C21"/>
    <w:rsid w:val="002D1291"/>
    <w:rsid w:val="002E42F4"/>
    <w:rsid w:val="002F2431"/>
    <w:rsid w:val="0031403B"/>
    <w:rsid w:val="003167DC"/>
    <w:rsid w:val="003320FA"/>
    <w:rsid w:val="00376775"/>
    <w:rsid w:val="003871BD"/>
    <w:rsid w:val="003A195E"/>
    <w:rsid w:val="003A42F5"/>
    <w:rsid w:val="003B2ED6"/>
    <w:rsid w:val="003D7D3E"/>
    <w:rsid w:val="003E0F7F"/>
    <w:rsid w:val="003E7040"/>
    <w:rsid w:val="003F77DD"/>
    <w:rsid w:val="00402542"/>
    <w:rsid w:val="0042401C"/>
    <w:rsid w:val="00431C42"/>
    <w:rsid w:val="00433F14"/>
    <w:rsid w:val="00470244"/>
    <w:rsid w:val="00483178"/>
    <w:rsid w:val="004860F0"/>
    <w:rsid w:val="004B0D09"/>
    <w:rsid w:val="004C52D7"/>
    <w:rsid w:val="004D1BF7"/>
    <w:rsid w:val="004D3558"/>
    <w:rsid w:val="004D4951"/>
    <w:rsid w:val="004D70BD"/>
    <w:rsid w:val="004F4F01"/>
    <w:rsid w:val="004F552E"/>
    <w:rsid w:val="0050140E"/>
    <w:rsid w:val="005128FD"/>
    <w:rsid w:val="00545C1B"/>
    <w:rsid w:val="0054658D"/>
    <w:rsid w:val="00552D18"/>
    <w:rsid w:val="0055638C"/>
    <w:rsid w:val="0057315C"/>
    <w:rsid w:val="00575BB4"/>
    <w:rsid w:val="00590DE6"/>
    <w:rsid w:val="00593CF8"/>
    <w:rsid w:val="00596AF3"/>
    <w:rsid w:val="005A49DD"/>
    <w:rsid w:val="005B3820"/>
    <w:rsid w:val="005C1740"/>
    <w:rsid w:val="005D0996"/>
    <w:rsid w:val="005E4B2C"/>
    <w:rsid w:val="0060057D"/>
    <w:rsid w:val="00600AF3"/>
    <w:rsid w:val="0060377B"/>
    <w:rsid w:val="006140E3"/>
    <w:rsid w:val="006245B4"/>
    <w:rsid w:val="0062597E"/>
    <w:rsid w:val="00646DED"/>
    <w:rsid w:val="00660E65"/>
    <w:rsid w:val="00667C7D"/>
    <w:rsid w:val="0067132F"/>
    <w:rsid w:val="006A110F"/>
    <w:rsid w:val="006A19CE"/>
    <w:rsid w:val="006B2277"/>
    <w:rsid w:val="006C1549"/>
    <w:rsid w:val="006C2C9C"/>
    <w:rsid w:val="006F128C"/>
    <w:rsid w:val="00701798"/>
    <w:rsid w:val="00701B38"/>
    <w:rsid w:val="00702D03"/>
    <w:rsid w:val="007276AD"/>
    <w:rsid w:val="00776C75"/>
    <w:rsid w:val="007871CE"/>
    <w:rsid w:val="007A30EC"/>
    <w:rsid w:val="007A572C"/>
    <w:rsid w:val="007C025D"/>
    <w:rsid w:val="007C528A"/>
    <w:rsid w:val="007D0312"/>
    <w:rsid w:val="007E09B6"/>
    <w:rsid w:val="007F0253"/>
    <w:rsid w:val="007F7D63"/>
    <w:rsid w:val="00803E83"/>
    <w:rsid w:val="008273A6"/>
    <w:rsid w:val="00833D62"/>
    <w:rsid w:val="00844846"/>
    <w:rsid w:val="00846A12"/>
    <w:rsid w:val="00852838"/>
    <w:rsid w:val="0085700F"/>
    <w:rsid w:val="008614F8"/>
    <w:rsid w:val="008618DB"/>
    <w:rsid w:val="008804AA"/>
    <w:rsid w:val="008863AD"/>
    <w:rsid w:val="00895D08"/>
    <w:rsid w:val="0089768F"/>
    <w:rsid w:val="008A096D"/>
    <w:rsid w:val="008A0C69"/>
    <w:rsid w:val="008A3E52"/>
    <w:rsid w:val="008A4795"/>
    <w:rsid w:val="008A608F"/>
    <w:rsid w:val="008B0867"/>
    <w:rsid w:val="008B5584"/>
    <w:rsid w:val="008C7C23"/>
    <w:rsid w:val="008D690E"/>
    <w:rsid w:val="008E5957"/>
    <w:rsid w:val="008F06E0"/>
    <w:rsid w:val="0090244E"/>
    <w:rsid w:val="0090658E"/>
    <w:rsid w:val="009070E9"/>
    <w:rsid w:val="00907778"/>
    <w:rsid w:val="00931421"/>
    <w:rsid w:val="009437A1"/>
    <w:rsid w:val="00950292"/>
    <w:rsid w:val="0095092E"/>
    <w:rsid w:val="00951173"/>
    <w:rsid w:val="00970FE2"/>
    <w:rsid w:val="00974744"/>
    <w:rsid w:val="00976B36"/>
    <w:rsid w:val="009830B6"/>
    <w:rsid w:val="0098365B"/>
    <w:rsid w:val="009967AC"/>
    <w:rsid w:val="00997205"/>
    <w:rsid w:val="009C1290"/>
    <w:rsid w:val="009C44AD"/>
    <w:rsid w:val="009C73FB"/>
    <w:rsid w:val="009C7EC2"/>
    <w:rsid w:val="009D63B8"/>
    <w:rsid w:val="009E7A40"/>
    <w:rsid w:val="009F6CD6"/>
    <w:rsid w:val="00A00E7D"/>
    <w:rsid w:val="00A020EE"/>
    <w:rsid w:val="00A13A01"/>
    <w:rsid w:val="00A242B9"/>
    <w:rsid w:val="00A338C0"/>
    <w:rsid w:val="00A565A6"/>
    <w:rsid w:val="00A63372"/>
    <w:rsid w:val="00A71D0A"/>
    <w:rsid w:val="00A94201"/>
    <w:rsid w:val="00A9587A"/>
    <w:rsid w:val="00A96E0B"/>
    <w:rsid w:val="00AA155D"/>
    <w:rsid w:val="00AA563A"/>
    <w:rsid w:val="00AB2B6C"/>
    <w:rsid w:val="00AB4455"/>
    <w:rsid w:val="00AB7769"/>
    <w:rsid w:val="00AE48F9"/>
    <w:rsid w:val="00AE6F8E"/>
    <w:rsid w:val="00AF755E"/>
    <w:rsid w:val="00AF7A14"/>
    <w:rsid w:val="00B0069D"/>
    <w:rsid w:val="00B37879"/>
    <w:rsid w:val="00B838E9"/>
    <w:rsid w:val="00B84DF8"/>
    <w:rsid w:val="00B94D8F"/>
    <w:rsid w:val="00BA155F"/>
    <w:rsid w:val="00BB25BA"/>
    <w:rsid w:val="00BB6242"/>
    <w:rsid w:val="00BC204E"/>
    <w:rsid w:val="00BC3DE8"/>
    <w:rsid w:val="00BC6AAA"/>
    <w:rsid w:val="00BD0522"/>
    <w:rsid w:val="00BE1A5E"/>
    <w:rsid w:val="00C02DD2"/>
    <w:rsid w:val="00C07410"/>
    <w:rsid w:val="00C14855"/>
    <w:rsid w:val="00C22064"/>
    <w:rsid w:val="00C304B1"/>
    <w:rsid w:val="00C30581"/>
    <w:rsid w:val="00C3678D"/>
    <w:rsid w:val="00C40681"/>
    <w:rsid w:val="00C42B76"/>
    <w:rsid w:val="00C875B5"/>
    <w:rsid w:val="00C97BBD"/>
    <w:rsid w:val="00CA316A"/>
    <w:rsid w:val="00CA525F"/>
    <w:rsid w:val="00CC05D1"/>
    <w:rsid w:val="00CC0F61"/>
    <w:rsid w:val="00CE2C19"/>
    <w:rsid w:val="00CF2774"/>
    <w:rsid w:val="00CF4215"/>
    <w:rsid w:val="00CF50E0"/>
    <w:rsid w:val="00CF7CFD"/>
    <w:rsid w:val="00D01443"/>
    <w:rsid w:val="00D063F0"/>
    <w:rsid w:val="00D12A68"/>
    <w:rsid w:val="00D15D12"/>
    <w:rsid w:val="00D61EA6"/>
    <w:rsid w:val="00D702B4"/>
    <w:rsid w:val="00D90B31"/>
    <w:rsid w:val="00D94D1E"/>
    <w:rsid w:val="00DA09FC"/>
    <w:rsid w:val="00DA6277"/>
    <w:rsid w:val="00DA6A7A"/>
    <w:rsid w:val="00DB3904"/>
    <w:rsid w:val="00DB3E26"/>
    <w:rsid w:val="00DF4510"/>
    <w:rsid w:val="00E0230A"/>
    <w:rsid w:val="00E117CD"/>
    <w:rsid w:val="00E2635C"/>
    <w:rsid w:val="00E33853"/>
    <w:rsid w:val="00E37C82"/>
    <w:rsid w:val="00E42E1F"/>
    <w:rsid w:val="00E504EE"/>
    <w:rsid w:val="00E504EF"/>
    <w:rsid w:val="00E52E0F"/>
    <w:rsid w:val="00E60CCE"/>
    <w:rsid w:val="00E748E7"/>
    <w:rsid w:val="00EA1E86"/>
    <w:rsid w:val="00EA316A"/>
    <w:rsid w:val="00EA450D"/>
    <w:rsid w:val="00EB16FB"/>
    <w:rsid w:val="00EC64BF"/>
    <w:rsid w:val="00EE484F"/>
    <w:rsid w:val="00EF670E"/>
    <w:rsid w:val="00F03328"/>
    <w:rsid w:val="00F157D2"/>
    <w:rsid w:val="00F20062"/>
    <w:rsid w:val="00F218F1"/>
    <w:rsid w:val="00F25895"/>
    <w:rsid w:val="00F3380E"/>
    <w:rsid w:val="00F34484"/>
    <w:rsid w:val="00F6324B"/>
    <w:rsid w:val="00F71A90"/>
    <w:rsid w:val="00F733EE"/>
    <w:rsid w:val="00F83E4D"/>
    <w:rsid w:val="00F85CA7"/>
    <w:rsid w:val="00F95A72"/>
    <w:rsid w:val="00FA213A"/>
    <w:rsid w:val="00FA2163"/>
    <w:rsid w:val="00FA505A"/>
    <w:rsid w:val="00FB3241"/>
    <w:rsid w:val="00FD3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List Bulle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"/>
    <w:qFormat/>
    <w:rsid w:val="00701B38"/>
    <w:pPr>
      <w:keepNext/>
      <w:keepLines/>
      <w:spacing w:before="480" w:after="0"/>
      <w:outlineLvl w:val="0"/>
    </w:pPr>
    <w:rPr>
      <w:rFonts w:ascii="Times New Roman" w:eastAsia="Times New Roman" w:hAnsi="Times New Roman" w:cs="Times New Roman"/>
      <w:b/>
      <w:bCs/>
      <w:sz w:val="24"/>
      <w:szCs w:val="28"/>
      <w:lang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701B38"/>
    <w:pPr>
      <w:ind w:left="720"/>
      <w:contextualSpacing/>
    </w:pPr>
  </w:style>
  <w:style w:type="character" w:customStyle="1" w:styleId="10">
    <w:name w:val="Заголовок 1 Знак"/>
    <w:basedOn w:val="a1"/>
    <w:link w:val="1"/>
    <w:uiPriority w:val="9"/>
    <w:rsid w:val="00701B38"/>
    <w:rPr>
      <w:rFonts w:ascii="Times New Roman" w:eastAsia="Times New Roman" w:hAnsi="Times New Roman" w:cs="Times New Roman"/>
      <w:b/>
      <w:bCs/>
      <w:sz w:val="24"/>
      <w:szCs w:val="28"/>
      <w:lang w:eastAsia="ar-SA"/>
    </w:rPr>
  </w:style>
  <w:style w:type="table" w:styleId="a5">
    <w:name w:val="Table Grid"/>
    <w:basedOn w:val="a2"/>
    <w:uiPriority w:val="59"/>
    <w:rsid w:val="00E117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6">
    <w:name w:val="Знак Знак Знак Знак"/>
    <w:basedOn w:val="a0"/>
    <w:rsid w:val="00402542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/>
    </w:rPr>
  </w:style>
  <w:style w:type="paragraph" w:styleId="a7">
    <w:name w:val="footnote text"/>
    <w:basedOn w:val="a0"/>
    <w:link w:val="a8"/>
    <w:uiPriority w:val="99"/>
    <w:semiHidden/>
    <w:unhideWhenUsed/>
    <w:rsid w:val="0010190A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1"/>
    <w:link w:val="a7"/>
    <w:uiPriority w:val="99"/>
    <w:semiHidden/>
    <w:rsid w:val="0010190A"/>
    <w:rPr>
      <w:sz w:val="20"/>
      <w:szCs w:val="20"/>
    </w:rPr>
  </w:style>
  <w:style w:type="character" w:styleId="a9">
    <w:name w:val="footnote reference"/>
    <w:basedOn w:val="a1"/>
    <w:uiPriority w:val="99"/>
    <w:semiHidden/>
    <w:unhideWhenUsed/>
    <w:rsid w:val="0010190A"/>
    <w:rPr>
      <w:vertAlign w:val="superscript"/>
    </w:rPr>
  </w:style>
  <w:style w:type="paragraph" w:styleId="aa">
    <w:name w:val="header"/>
    <w:basedOn w:val="a0"/>
    <w:link w:val="ab"/>
    <w:rsid w:val="00E504EF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b">
    <w:name w:val="Верхний колонтитул Знак"/>
    <w:basedOn w:val="a1"/>
    <w:link w:val="aa"/>
    <w:rsid w:val="00E504E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1">
    <w:name w:val="Текст примечания1"/>
    <w:basedOn w:val="a0"/>
    <w:rsid w:val="00E504E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c">
    <w:name w:val="footer"/>
    <w:basedOn w:val="a0"/>
    <w:link w:val="ad"/>
    <w:uiPriority w:val="99"/>
    <w:unhideWhenUsed/>
    <w:rsid w:val="00431C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1"/>
    <w:link w:val="ac"/>
    <w:uiPriority w:val="99"/>
    <w:rsid w:val="00431C42"/>
  </w:style>
  <w:style w:type="paragraph" w:customStyle="1" w:styleId="FR1">
    <w:name w:val="FR1"/>
    <w:rsid w:val="00AB2B6C"/>
    <w:pPr>
      <w:widowControl w:val="0"/>
      <w:suppressAutoHyphens/>
      <w:spacing w:before="2040" w:after="0" w:line="240" w:lineRule="auto"/>
      <w:ind w:left="2520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ae">
    <w:name w:val="Основной текст с отступом Знак"/>
    <w:aliases w:val="текст Знак,Основной текст 1 Знак,Нумерованный список !! Знак,Надин стиль Знак"/>
    <w:basedOn w:val="a1"/>
    <w:link w:val="af"/>
    <w:uiPriority w:val="99"/>
    <w:locked/>
    <w:rsid w:val="00E33853"/>
    <w:rPr>
      <w:rFonts w:ascii="Times New Roman" w:hAnsi="Times New Roman" w:cs="Times New Roman"/>
      <w:sz w:val="24"/>
      <w:szCs w:val="24"/>
      <w:lang w:eastAsia="ar-SA"/>
    </w:rPr>
  </w:style>
  <w:style w:type="paragraph" w:styleId="af">
    <w:name w:val="Body Text Indent"/>
    <w:aliases w:val="текст,Основной текст 1,Нумерованный список !!,Надин стиль"/>
    <w:basedOn w:val="a0"/>
    <w:link w:val="ae"/>
    <w:uiPriority w:val="99"/>
    <w:unhideWhenUsed/>
    <w:rsid w:val="00E33853"/>
    <w:pPr>
      <w:suppressAutoHyphens/>
      <w:spacing w:after="120" w:line="240" w:lineRule="auto"/>
      <w:ind w:firstLine="567"/>
      <w:jc w:val="both"/>
    </w:pPr>
    <w:rPr>
      <w:rFonts w:ascii="Times New Roman" w:hAnsi="Times New Roman" w:cs="Times New Roman"/>
      <w:sz w:val="24"/>
      <w:szCs w:val="24"/>
      <w:lang w:eastAsia="ar-SA"/>
    </w:rPr>
  </w:style>
  <w:style w:type="character" w:customStyle="1" w:styleId="12">
    <w:name w:val="Основной текст с отступом Знак1"/>
    <w:basedOn w:val="a1"/>
    <w:uiPriority w:val="99"/>
    <w:semiHidden/>
    <w:rsid w:val="00E33853"/>
  </w:style>
  <w:style w:type="paragraph" w:styleId="af0">
    <w:name w:val="Body Text"/>
    <w:basedOn w:val="a0"/>
    <w:link w:val="af1"/>
    <w:uiPriority w:val="99"/>
    <w:unhideWhenUsed/>
    <w:rsid w:val="008614F8"/>
    <w:pPr>
      <w:spacing w:after="120"/>
    </w:pPr>
    <w:rPr>
      <w:rFonts w:ascii="Calibri" w:eastAsia="Calibri" w:hAnsi="Calibri" w:cs="Times New Roman"/>
    </w:rPr>
  </w:style>
  <w:style w:type="character" w:customStyle="1" w:styleId="af1">
    <w:name w:val="Основной текст Знак"/>
    <w:basedOn w:val="a1"/>
    <w:link w:val="af0"/>
    <w:uiPriority w:val="99"/>
    <w:rsid w:val="008614F8"/>
    <w:rPr>
      <w:rFonts w:ascii="Calibri" w:eastAsia="Calibri" w:hAnsi="Calibri" w:cs="Times New Roman"/>
    </w:rPr>
  </w:style>
  <w:style w:type="paragraph" w:styleId="a">
    <w:name w:val="List Bullet"/>
    <w:basedOn w:val="a0"/>
    <w:semiHidden/>
    <w:unhideWhenUsed/>
    <w:rsid w:val="00970FE2"/>
    <w:pPr>
      <w:numPr>
        <w:numId w:val="19"/>
      </w:numPr>
      <w:spacing w:after="0" w:line="240" w:lineRule="auto"/>
      <w:jc w:val="both"/>
    </w:pPr>
    <w:rPr>
      <w:rFonts w:ascii="Times New Roman" w:eastAsia="Times New Roman" w:hAnsi="Times New Roman" w:cs="Times New Roman"/>
      <w:bCs/>
      <w:sz w:val="28"/>
      <w:szCs w:val="18"/>
      <w:lang w:eastAsia="ru-RU"/>
    </w:rPr>
  </w:style>
  <w:style w:type="paragraph" w:styleId="af2">
    <w:name w:val="Normal (Web)"/>
    <w:basedOn w:val="a0"/>
    <w:uiPriority w:val="99"/>
    <w:semiHidden/>
    <w:unhideWhenUsed/>
    <w:rsid w:val="00AA56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List Bulle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"/>
    <w:qFormat/>
    <w:rsid w:val="00701B38"/>
    <w:pPr>
      <w:keepNext/>
      <w:keepLines/>
      <w:spacing w:before="480" w:after="0"/>
      <w:outlineLvl w:val="0"/>
    </w:pPr>
    <w:rPr>
      <w:rFonts w:ascii="Times New Roman" w:eastAsia="Times New Roman" w:hAnsi="Times New Roman" w:cs="Times New Roman"/>
      <w:b/>
      <w:bCs/>
      <w:sz w:val="24"/>
      <w:szCs w:val="28"/>
      <w:lang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701B38"/>
    <w:pPr>
      <w:ind w:left="720"/>
      <w:contextualSpacing/>
    </w:pPr>
  </w:style>
  <w:style w:type="character" w:customStyle="1" w:styleId="10">
    <w:name w:val="Заголовок 1 Знак"/>
    <w:basedOn w:val="a1"/>
    <w:link w:val="1"/>
    <w:uiPriority w:val="9"/>
    <w:rsid w:val="00701B38"/>
    <w:rPr>
      <w:rFonts w:ascii="Times New Roman" w:eastAsia="Times New Roman" w:hAnsi="Times New Roman" w:cs="Times New Roman"/>
      <w:b/>
      <w:bCs/>
      <w:sz w:val="24"/>
      <w:szCs w:val="28"/>
      <w:lang w:eastAsia="ar-SA"/>
    </w:rPr>
  </w:style>
  <w:style w:type="table" w:styleId="a5">
    <w:name w:val="Table Grid"/>
    <w:basedOn w:val="a2"/>
    <w:uiPriority w:val="59"/>
    <w:rsid w:val="00E117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6">
    <w:name w:val="Знак Знак Знак Знак"/>
    <w:basedOn w:val="a0"/>
    <w:rsid w:val="00402542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/>
    </w:rPr>
  </w:style>
  <w:style w:type="paragraph" w:styleId="a7">
    <w:name w:val="footnote text"/>
    <w:basedOn w:val="a0"/>
    <w:link w:val="a8"/>
    <w:uiPriority w:val="99"/>
    <w:semiHidden/>
    <w:unhideWhenUsed/>
    <w:rsid w:val="0010190A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1"/>
    <w:link w:val="a7"/>
    <w:uiPriority w:val="99"/>
    <w:semiHidden/>
    <w:rsid w:val="0010190A"/>
    <w:rPr>
      <w:sz w:val="20"/>
      <w:szCs w:val="20"/>
    </w:rPr>
  </w:style>
  <w:style w:type="character" w:styleId="a9">
    <w:name w:val="footnote reference"/>
    <w:basedOn w:val="a1"/>
    <w:uiPriority w:val="99"/>
    <w:semiHidden/>
    <w:unhideWhenUsed/>
    <w:rsid w:val="0010190A"/>
    <w:rPr>
      <w:vertAlign w:val="superscript"/>
    </w:rPr>
  </w:style>
  <w:style w:type="paragraph" w:styleId="aa">
    <w:name w:val="header"/>
    <w:basedOn w:val="a0"/>
    <w:link w:val="ab"/>
    <w:rsid w:val="00E504EF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b">
    <w:name w:val="Верхний колонтитул Знак"/>
    <w:basedOn w:val="a1"/>
    <w:link w:val="aa"/>
    <w:rsid w:val="00E504E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1">
    <w:name w:val="Текст примечания1"/>
    <w:basedOn w:val="a0"/>
    <w:rsid w:val="00E504E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c">
    <w:name w:val="footer"/>
    <w:basedOn w:val="a0"/>
    <w:link w:val="ad"/>
    <w:uiPriority w:val="99"/>
    <w:unhideWhenUsed/>
    <w:rsid w:val="00431C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1"/>
    <w:link w:val="ac"/>
    <w:uiPriority w:val="99"/>
    <w:rsid w:val="00431C42"/>
  </w:style>
  <w:style w:type="paragraph" w:customStyle="1" w:styleId="FR1">
    <w:name w:val="FR1"/>
    <w:rsid w:val="00AB2B6C"/>
    <w:pPr>
      <w:widowControl w:val="0"/>
      <w:suppressAutoHyphens/>
      <w:spacing w:before="2040" w:after="0" w:line="240" w:lineRule="auto"/>
      <w:ind w:left="2520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ae">
    <w:name w:val="Основной текст с отступом Знак"/>
    <w:aliases w:val="текст Знак,Основной текст 1 Знак,Нумерованный список !! Знак,Надин стиль Знак"/>
    <w:basedOn w:val="a1"/>
    <w:link w:val="af"/>
    <w:uiPriority w:val="99"/>
    <w:locked/>
    <w:rsid w:val="00E33853"/>
    <w:rPr>
      <w:rFonts w:ascii="Times New Roman" w:hAnsi="Times New Roman" w:cs="Times New Roman"/>
      <w:sz w:val="24"/>
      <w:szCs w:val="24"/>
      <w:lang w:eastAsia="ar-SA"/>
    </w:rPr>
  </w:style>
  <w:style w:type="paragraph" w:styleId="af">
    <w:name w:val="Body Text Indent"/>
    <w:aliases w:val="текст,Основной текст 1,Нумерованный список !!,Надин стиль"/>
    <w:basedOn w:val="a0"/>
    <w:link w:val="ae"/>
    <w:uiPriority w:val="99"/>
    <w:unhideWhenUsed/>
    <w:rsid w:val="00E33853"/>
    <w:pPr>
      <w:suppressAutoHyphens/>
      <w:spacing w:after="120" w:line="240" w:lineRule="auto"/>
      <w:ind w:firstLine="567"/>
      <w:jc w:val="both"/>
    </w:pPr>
    <w:rPr>
      <w:rFonts w:ascii="Times New Roman" w:hAnsi="Times New Roman" w:cs="Times New Roman"/>
      <w:sz w:val="24"/>
      <w:szCs w:val="24"/>
      <w:lang w:eastAsia="ar-SA"/>
    </w:rPr>
  </w:style>
  <w:style w:type="character" w:customStyle="1" w:styleId="12">
    <w:name w:val="Основной текст с отступом Знак1"/>
    <w:basedOn w:val="a1"/>
    <w:uiPriority w:val="99"/>
    <w:semiHidden/>
    <w:rsid w:val="00E33853"/>
  </w:style>
  <w:style w:type="paragraph" w:styleId="af0">
    <w:name w:val="Body Text"/>
    <w:basedOn w:val="a0"/>
    <w:link w:val="af1"/>
    <w:uiPriority w:val="99"/>
    <w:unhideWhenUsed/>
    <w:rsid w:val="008614F8"/>
    <w:pPr>
      <w:spacing w:after="120"/>
    </w:pPr>
    <w:rPr>
      <w:rFonts w:ascii="Calibri" w:eastAsia="Calibri" w:hAnsi="Calibri" w:cs="Times New Roman"/>
    </w:rPr>
  </w:style>
  <w:style w:type="character" w:customStyle="1" w:styleId="af1">
    <w:name w:val="Основной текст Знак"/>
    <w:basedOn w:val="a1"/>
    <w:link w:val="af0"/>
    <w:uiPriority w:val="99"/>
    <w:rsid w:val="008614F8"/>
    <w:rPr>
      <w:rFonts w:ascii="Calibri" w:eastAsia="Calibri" w:hAnsi="Calibri" w:cs="Times New Roman"/>
    </w:rPr>
  </w:style>
  <w:style w:type="paragraph" w:styleId="a">
    <w:name w:val="List Bullet"/>
    <w:basedOn w:val="a0"/>
    <w:semiHidden/>
    <w:unhideWhenUsed/>
    <w:rsid w:val="00970FE2"/>
    <w:pPr>
      <w:numPr>
        <w:numId w:val="19"/>
      </w:numPr>
      <w:spacing w:after="0" w:line="240" w:lineRule="auto"/>
      <w:jc w:val="both"/>
    </w:pPr>
    <w:rPr>
      <w:rFonts w:ascii="Times New Roman" w:eastAsia="Times New Roman" w:hAnsi="Times New Roman" w:cs="Times New Roman"/>
      <w:bCs/>
      <w:sz w:val="28"/>
      <w:szCs w:val="18"/>
      <w:lang w:eastAsia="ru-RU"/>
    </w:rPr>
  </w:style>
  <w:style w:type="paragraph" w:styleId="af2">
    <w:name w:val="Normal (Web)"/>
    <w:basedOn w:val="a0"/>
    <w:uiPriority w:val="99"/>
    <w:semiHidden/>
    <w:unhideWhenUsed/>
    <w:rsid w:val="00AA56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935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15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21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9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2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7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5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26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BCF7B6-D2D5-4898-B9CD-6766ACD005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926</Words>
  <Characters>5279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Николаевич</dc:creator>
  <cp:lastModifiedBy>1</cp:lastModifiedBy>
  <cp:revision>2</cp:revision>
  <dcterms:created xsi:type="dcterms:W3CDTF">2017-09-29T22:20:00Z</dcterms:created>
  <dcterms:modified xsi:type="dcterms:W3CDTF">2017-09-29T22:20:00Z</dcterms:modified>
</cp:coreProperties>
</file>