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308" w:rsidRPr="00F71A90" w:rsidRDefault="001E1308" w:rsidP="006140E3">
      <w:pPr>
        <w:pStyle w:val="1"/>
        <w:jc w:val="center"/>
      </w:pPr>
      <w:r w:rsidRPr="00F71A90">
        <w:t>2. ОЦЕНОЧНЫЕ СРЕДСТВА</w:t>
      </w:r>
    </w:p>
    <w:p w:rsidR="001E1308" w:rsidRPr="00F71A90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 xml:space="preserve">Данный раздел </w:t>
      </w:r>
      <w:proofErr w:type="spellStart"/>
      <w:r w:rsidRPr="00F71A90">
        <w:rPr>
          <w:rFonts w:ascii="Times New Roman" w:hAnsi="Times New Roman" w:cs="Times New Roman"/>
          <w:sz w:val="24"/>
          <w:szCs w:val="24"/>
          <w:lang w:eastAsia="ar-SA"/>
        </w:rPr>
        <w:t>содержиттиповые</w:t>
      </w:r>
      <w:proofErr w:type="spellEnd"/>
      <w:r w:rsidRPr="00F71A90">
        <w:rPr>
          <w:rFonts w:ascii="Times New Roman" w:hAnsi="Times New Roman" w:cs="Times New Roman"/>
          <w:sz w:val="24"/>
          <w:szCs w:val="24"/>
          <w:lang w:eastAsia="ar-SA"/>
        </w:rPr>
        <w:t xml:space="preserve">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1E1308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F95A7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1E1308" w:rsidRPr="00F71A90" w:rsidRDefault="001E1308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C304B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bookmarkStart w:id="0" w:name="_GoBack"/>
      <w:bookmarkEnd w:id="0"/>
    </w:p>
    <w:p w:rsidR="001E1308" w:rsidRDefault="001E1308" w:rsidP="00B5489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1. Доклад</w:t>
      </w: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оценивается выступление магистранта перед группой, выступление обязательно сопровождается презентацией.</w:t>
      </w: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Критерии оценки качества доклада</w:t>
      </w:r>
    </w:p>
    <w:p w:rsidR="001E1308" w:rsidRDefault="001E1308" w:rsidP="00B548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 содержит рассуждения, проблемные вопросы.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Развернутое изложение собственных мыслей.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изложения, наличие всех структурных компонентов.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Критическая оценка собственной позиции по отношению к альтернативным точкам зрения, четкая аргументация. </w:t>
      </w:r>
    </w:p>
    <w:p w:rsidR="001E1308" w:rsidRDefault="001E1308" w:rsidP="00B548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4-3 балла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 содержит собственные рассуждения, проблемные вопросы ставятся, но имеют бессистемный характер.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собственных мыслей имеет тезисный характер.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 немного нарушена, отсутствуют некоторые структурные компоненты (введение в проблему, резюмирующая часть и т.д.).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Критическая оценка собственной позиции по отношению к альтернативным  точкам зрении выражена слабо, нет четкой аргументации. </w:t>
      </w:r>
    </w:p>
    <w:p w:rsidR="001E1308" w:rsidRDefault="001E1308" w:rsidP="00B548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2-1 балл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 содержит только рассуждения, не подтвержденные теоретическими положениями.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собственных мыслей имеет поверхностный характер.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 нарушена, отсутствуют некоторые структурные компоненты (введение в проблему, резюмирующая часть и т.д.).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Критическая оценка собственной позиции по отношению к </w:t>
      </w:r>
      <w:proofErr w:type="gramStart"/>
      <w:r>
        <w:rPr>
          <w:rFonts w:ascii="Times New Roman" w:hAnsi="Times New Roman" w:cs="Times New Roman"/>
          <w:sz w:val="24"/>
          <w:szCs w:val="24"/>
        </w:rPr>
        <w:t>альтернативным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выражена слабо, нет четкой аргументации. </w:t>
      </w:r>
    </w:p>
    <w:p w:rsidR="001E1308" w:rsidRDefault="001E1308" w:rsidP="00B548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0 баллов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невыполение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задания)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 не содержит рассуждений и вопросов.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Изложение собственных мыслей односложно.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Логическая последовательность изложения отсутствует, отсутствует несколько структурных компонентов.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Критическая оценка собственной позиции по отношению к альтернативным  точкам зрения отсутствует. </w:t>
      </w:r>
    </w:p>
    <w:p w:rsidR="001E1308" w:rsidRDefault="001E1308" w:rsidP="00B54893">
      <w:pPr>
        <w:numPr>
          <w:ilvl w:val="1"/>
          <w:numId w:val="17"/>
        </w:numPr>
        <w:tabs>
          <w:tab w:val="num" w:pos="0"/>
        </w:tabs>
        <w:spacing w:after="0" w:line="240" w:lineRule="auto"/>
        <w:jc w:val="center"/>
        <w:rPr>
          <w:b/>
          <w:bCs/>
        </w:rPr>
      </w:pP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Критерии оценки презентации, выполненной в рамках подготовки доклада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 баллов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является строго научным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Иллюстрации (графические, музыкальные, видео) усиливают эффект восприятия текстовой части информации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Орфографические, пунктуационные, стилистические ошибки отсутствуют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Наборы числовых данных проиллюстрированы графиками и диаграммами, причем в наиболее адекватной форме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является актуальной и современной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Ключевые слова в тексте выделены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 фона гармонирует с цветом текста, всё отлично читается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Использовано 3 цвета шрифта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страницы выдержаны в едином стиле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Гиперссылки выделены и имеют разное оформление до и после посещения кадра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Звуковой фон соответствует единой концепции и усиливает эффект восприятия текстовой части информации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шрифта оптимальный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ссылки работают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 балла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в целом является научным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Иллюстрации (графические, музыкальные, видео) соответствуют тексту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Орфографические, пунктуационные, стилистические ошибки практически отсутствуют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Наборы числовых данных проиллюстрированы графиками и диаграммами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является актуальной и современной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Ключевые слова в тексте выделены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 фона хорошо соответствует цвету текста, всё можно прочесть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Использовано 3 цвета шрифта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1-2 страницы имеют свой стиль оформления, отличный от общего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Гиперссылки выделены и имеют разное оформление до и после посещения кадра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Анимация присутствует только в тех местах, где она уместна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Звуковой фон соответствует единой концепции и привлекает внимание зрителей в нужных местах именно к информации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шрифта оптимальный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ссылки работают 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3-2 балла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включает в себя элементы научности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Иллюстрации (графические, музыкальные, видео) в определенных случаях соответствуют тексту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орфографические, пунктуационные, стилистические ошибки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Наборы числовых данных чаще всего проиллюстрированы графиками и диаграммами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является актуальной и современной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Ключевые слова в тексте чаще всего выделены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 фона плохо соответствует цвету текста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Использовано более 4 цветов шрифта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Некоторые страницы имеют свой стиль оформления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Гиперссылки выделены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Анимация дозирована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Звуковой фон не соответствует единой концепции, но не носит отвлекающий характер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шрифта средний (соответственно, объём информации слишком большой — кадр несколько перегружен) информацией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 работают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1-0 баллов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Содержание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не является научным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Иллюстрации (графические, музыкальные, видео) не соответствуют тексту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орфографических, пунктуационных, стилистических ошибок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Наборы числовых данных не проиллюстрированы графиками и диаграммами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не представляется актуальной и современной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Ключевые слова в тексте не выделены</w:t>
      </w:r>
    </w:p>
    <w:p w:rsidR="001E1308" w:rsidRDefault="001E1308" w:rsidP="00B54893">
      <w:pPr>
        <w:tabs>
          <w:tab w:val="num" w:pos="252"/>
        </w:tabs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Оформление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 фона не соответствует цвету текста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Использовано более 5 цветов шрифта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Каждая страница имеет свой стиль оформления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Гиперссылки не выделены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Анимация отсутствует (или же презентация перегружена анимацией)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Звуковой фон не соответствует единой концепции, носит отвлекающий характер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Слишком мелкий шрифт (соответственно, объём информации слишком велик — кадр перегружен)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работают отдельные ссылки 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Кроме того, выступающему может быть добавлен </w:t>
      </w:r>
      <w:r>
        <w:rPr>
          <w:rFonts w:ascii="Times New Roman" w:hAnsi="Times New Roman" w:cs="Times New Roman"/>
          <w:b/>
          <w:bCs/>
          <w:sz w:val="24"/>
          <w:szCs w:val="24"/>
        </w:rPr>
        <w:t>1 балл</w:t>
      </w:r>
      <w:r>
        <w:rPr>
          <w:rFonts w:ascii="Times New Roman" w:hAnsi="Times New Roman" w:cs="Times New Roman"/>
          <w:sz w:val="24"/>
          <w:szCs w:val="24"/>
        </w:rPr>
        <w:t xml:space="preserve"> за содержательные ответы на вопросы, возникающие по ходу презентации.</w:t>
      </w:r>
      <w:proofErr w:type="gramEnd"/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br/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 Проект «Разработка процессной модели СМК образовательной организации»</w:t>
      </w:r>
    </w:p>
    <w:p w:rsidR="001E1308" w:rsidRDefault="001E1308" w:rsidP="00B5489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коллективной работы по выполнению проекта и качество выполненного и оформленного проекта (проект выполняется в группе 3-5 человек).</w:t>
      </w: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numPr>
          <w:ilvl w:val="1"/>
          <w:numId w:val="17"/>
        </w:num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выполнения проекта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грамотно распределены роли участников группы по выполнению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корректно обсуждают промежуточные варианты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учитывается мнение каждого участника группы;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11-8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грамотно распределены роли участников группы по выполнению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не всегда корректно обсуждают промежуточные варианты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учитывается мнение каждого участника группы;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 проделанной работы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7-6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грамотно распределены роли участников группы по выполнению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группы, как правило, некорректно обсуждают промежуточные варианты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всегда учитывается мнение каждого участника группы;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разнообразны, но не 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5-3 балла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структурирована, но нечетко;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не многочисленны и однообразны;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не совсем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2-1 балл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роли участников группы по выполнению проекта распределены без учета индивидуальных предпочтений;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некорректно обсуждают промежуточные варианты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преимущественно учитывается мнение руководителя группы;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не совсем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цель проекта реализована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 нечетко;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с ошибками, текст написан неграмотно.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0 баллов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невыполение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задания)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роли участников группы по выполнению проекта четко не распределены;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группы фактически не обсуждают промежуточные варианты проекта;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группы представляет формальный вариант проекта: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не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не реализована;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некорректно;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не систематизирована и не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неправильно, текст написан неграмотно.</w:t>
      </w: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numPr>
          <w:ilvl w:val="0"/>
          <w:numId w:val="18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Реферат</w:t>
      </w: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реферата, представленного в виде печатного текста.</w:t>
      </w:r>
    </w:p>
    <w:p w:rsidR="001E1308" w:rsidRDefault="001E1308" w:rsidP="00B5489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Тематика рефератов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школьного образования в России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высшего образования в России в контексте Болонского процесса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подходы к оценке качества образования в России и за рубежом: черты сходства и различия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Коллективный субъект образовательного процесса: понятие и роль в управлении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и его роль в управлении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Роль мониторинга в управлении качеством образовательного процесса в образовательной организации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Принципы менеджмента качества в деятельности педагога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научно-исследовательской работы школьников и студентов: перспективы совершенствования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Категория качества в философском и оценочном смыслах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hAnsi="Times New Roman" w:cs="Times New Roman"/>
          <w:sz w:val="24"/>
          <w:szCs w:val="24"/>
        </w:rPr>
        <w:t>временные подходы к определению категории «качество образования»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образования как соотношение между целью и результатом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Современные модели качества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Современные модели управления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Синергетический подход в управлении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Командная работа при построении системы управления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Сравнительный анализ оперативного и стратегического управления качеством образования.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Функции и задачи управления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Принципы управления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качеством образования на основе международных стандартов качества ИСО-9001:2008.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Управление качеством образования в зарубежной школе.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Учебный план и программа учебной дисциплины как показатель качества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как элемент в системе управления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Лицензирование как способ защиты прав граждан на получение качественного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Аккредитация в системе управления качеством образования</w:t>
      </w:r>
    </w:p>
    <w:p w:rsidR="001E1308" w:rsidRDefault="001E1308" w:rsidP="00B5489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и структура оценивания качества образования на уровне образовательной организации</w:t>
      </w:r>
    </w:p>
    <w:p w:rsidR="001E1308" w:rsidRDefault="001E1308" w:rsidP="00B54893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Критерии оценки качества реферата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8-7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Соответствие плана и содержания реферата его теме.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цели реферата.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Текст основан на систематизации и обобщении материала, сопоставлении разных точек зрения по рассматриваемому вопросу.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Научный стиль изложения.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Грамотное оформление текста (технически, орфографически, пунктуационно).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6-5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Соответствие плана и содержания реферата его теме.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цели реферата.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Текст основан на систематизации и обобщении материала, сопоставлении разных точек зрения по рассматриваемому вопросу.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Незначительные ошибки в научном стиле изложения; оформлении текста (технически, орфографически, пунктуационно)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4-3 балла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Соответствие плана и содержания реферата его теме.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цели реферата.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</w:t>
      </w:r>
      <w:proofErr w:type="gramStart"/>
      <w:r>
        <w:rPr>
          <w:rFonts w:ascii="Times New Roman" w:hAnsi="Times New Roman" w:cs="Times New Roman"/>
        </w:rPr>
        <w:t>кст сл</w:t>
      </w:r>
      <w:proofErr w:type="gramEnd"/>
      <w:r>
        <w:rPr>
          <w:rFonts w:ascii="Times New Roman" w:hAnsi="Times New Roman" w:cs="Times New Roman"/>
        </w:rPr>
        <w:t xml:space="preserve">або структурирован, низкий уровень систематизации и обобщения материала, сопоставления разных точек зрения по рассматриваемому вопросу.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Небольшие ошибки в научном стиле изложения; 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Ошибки в оформлении текста (технически, орфографически, пунктуационно)</w:t>
      </w: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1E1308" w:rsidRDefault="001E1308" w:rsidP="00B54893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2-0 баллов </w:t>
      </w: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невыполение</w:t>
      </w:r>
      <w:proofErr w:type="spellEnd"/>
      <w:r>
        <w:rPr>
          <w:rFonts w:ascii="Times New Roman" w:hAnsi="Times New Roman" w:cs="Times New Roman"/>
        </w:rPr>
        <w:t xml:space="preserve"> задания)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Несоответствие плана и содержания реферата его теме.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реализация цели реферата.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Плагиат</w:t>
      </w: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4. Проект «Разработка программы взаимодействия с социальными партнерами»</w:t>
      </w: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оцениваются результат выполнения проекта (</w:t>
      </w:r>
      <w:proofErr w:type="gramStart"/>
      <w:r>
        <w:rPr>
          <w:rFonts w:ascii="Times New Roman" w:hAnsi="Times New Roman" w:cs="Times New Roman"/>
          <w:sz w:val="24"/>
          <w:szCs w:val="24"/>
          <w:lang w:eastAsia="ar-SA"/>
        </w:rPr>
        <w:t>индивидуальный проект</w:t>
      </w:r>
      <w:proofErr w:type="gramEnd"/>
      <w:r>
        <w:rPr>
          <w:rFonts w:ascii="Times New Roman" w:hAnsi="Times New Roman" w:cs="Times New Roman"/>
          <w:sz w:val="24"/>
          <w:szCs w:val="24"/>
          <w:lang w:eastAsia="ar-SA"/>
        </w:rPr>
        <w:t>).</w:t>
      </w: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numPr>
          <w:ilvl w:val="1"/>
          <w:numId w:val="17"/>
        </w:num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проекта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9-8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четко систематизирована и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 и 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 проделанной работы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7-6 баллов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правильно;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разнообразны, но не 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5-3 балла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структурирована, но нечетко;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не многочисленны и однообразны;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представлена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не совсем правильно, текст написан 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2-1 балл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не совсем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реализована не полностью;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 всегда корректно;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систематизирована и структурирована нечетко;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с ошибками, текст написан неграмотно.</w:t>
      </w: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1308" w:rsidRDefault="001E1308" w:rsidP="00B54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0 баллов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невыполение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задания)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проекта не соответствует теме;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не реализована;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научные категории (термины) используются некорректно;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не систематизирована и не структурирована;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ресурсы проекта немногочисленны;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темы и проблемы проекта не представлена;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рефлексия проделанной работы;</w:t>
      </w:r>
    </w:p>
    <w:p w:rsidR="001E1308" w:rsidRDefault="001E1308" w:rsidP="00B54893">
      <w:pPr>
        <w:numPr>
          <w:ilvl w:val="0"/>
          <w:numId w:val="16"/>
        </w:numPr>
        <w:tabs>
          <w:tab w:val="num" w:pos="2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ссылки, цитаты оформлены неправильно, текст написан неграмотно.</w:t>
      </w: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5. Итоговый тест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</w: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бланковый тест, охватывающий содержание трех разделов дисциплины (включает 15 тестовых заданий; время выполнения – до 40 минут).</w:t>
      </w: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Бланк итогового теста по дисциплине «Управление качеством образования»</w:t>
      </w:r>
    </w:p>
    <w:p w:rsidR="001E1308" w:rsidRDefault="001E1308" w:rsidP="00B54893">
      <w:pPr>
        <w:spacing w:after="120"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 магистранта (полностью)____________________________________________________________________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0"/>
        <w:gridCol w:w="1260"/>
        <w:gridCol w:w="1080"/>
      </w:tblGrid>
      <w:tr w:rsidR="001E1308" w:rsidTr="00B54893">
        <w:tc>
          <w:tcPr>
            <w:tcW w:w="7200" w:type="dxa"/>
          </w:tcPr>
          <w:p w:rsidR="001E1308" w:rsidRDefault="001E1308">
            <w:pPr>
              <w:pStyle w:val="2"/>
              <w:spacing w:before="0" w:after="0" w:line="240" w:lineRule="exact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ВАРИАНТ  1</w:t>
            </w:r>
          </w:p>
          <w:p w:rsidR="001E1308" w:rsidRDefault="001E1308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для каждого задания выберите один верный вариант ответа и напишите нужную букву в пустом столбце справа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Заполняет студент</w:t>
            </w:r>
          </w:p>
        </w:tc>
        <w:tc>
          <w:tcPr>
            <w:tcW w:w="1080" w:type="dxa"/>
          </w:tcPr>
          <w:p w:rsidR="001E1308" w:rsidRDefault="001E1308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Заполн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 преподав.</w:t>
            </w:r>
          </w:p>
        </w:tc>
      </w:tr>
      <w:tr w:rsidR="001E1308" w:rsidTr="00B54893">
        <w:trPr>
          <w:cantSplit/>
          <w:trHeight w:val="1112"/>
        </w:trPr>
        <w:tc>
          <w:tcPr>
            <w:tcW w:w="7200" w:type="dxa"/>
          </w:tcPr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Существенная определенность предмета или явления, выражающая его внутреннюю и внешнюю определенность, называется:</w:t>
            </w:r>
          </w:p>
          <w:p w:rsidR="001E1308" w:rsidRDefault="001E1308">
            <w:pPr>
              <w:pStyle w:val="a9"/>
            </w:pPr>
            <w:r>
              <w:t>а) количество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мера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качество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:rsidR="001E1308" w:rsidRDefault="001E1308">
            <w:pPr>
              <w:pStyle w:val="a9"/>
              <w:spacing w:line="240" w:lineRule="exact"/>
            </w:pPr>
          </w:p>
        </w:tc>
      </w:tr>
      <w:tr w:rsidR="001E1308" w:rsidTr="00B54893">
        <w:trPr>
          <w:cantSplit/>
          <w:trHeight w:val="1112"/>
        </w:trPr>
        <w:tc>
          <w:tcPr>
            <w:tcW w:w="7200" w:type="dxa"/>
          </w:tcPr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Россия подписала Болонскую декларацию в ….. году.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1999</w:t>
            </w:r>
          </w:p>
          <w:p w:rsidR="001E1308" w:rsidRDefault="001E1308">
            <w:pPr>
              <w:pStyle w:val="a9"/>
            </w:pPr>
            <w:r>
              <w:t>б) 2003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2007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E1308" w:rsidRDefault="001E1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1E1308" w:rsidTr="00B54893">
        <w:trPr>
          <w:cantSplit/>
        </w:trPr>
        <w:tc>
          <w:tcPr>
            <w:tcW w:w="720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1.3.  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способность предметов или явлений удовлетворять существующие или предполагаемые потребности. </w:t>
            </w:r>
          </w:p>
          <w:p w:rsidR="001E1308" w:rsidRDefault="001E1308">
            <w:pPr>
              <w:pStyle w:val="a9"/>
              <w:spacing w:line="240" w:lineRule="exact"/>
            </w:pPr>
            <w:r>
              <w:t>а) количество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мера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качество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E1308" w:rsidRDefault="001E1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1E1308" w:rsidTr="00B54893">
        <w:trPr>
          <w:cantSplit/>
        </w:trPr>
        <w:tc>
          <w:tcPr>
            <w:tcW w:w="7200" w:type="dxa"/>
          </w:tcPr>
          <w:p w:rsidR="001E1308" w:rsidRDefault="001E1308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1.4. 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 процесс создания модели качества как результата идеализации, абстракции, обобщения, которые требуют пренебречь многими объективными признаками, чтобы глубже охватить сущностные особенности качества образования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проектирование</w:t>
            </w:r>
          </w:p>
          <w:p w:rsidR="001E1308" w:rsidRDefault="001E1308">
            <w:pPr>
              <w:pStyle w:val="a9"/>
              <w:spacing w:line="240" w:lineRule="exact"/>
            </w:pPr>
            <w:r>
              <w:t>б) моделирование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фантазирование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E1308" w:rsidRDefault="001E1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1E1308" w:rsidTr="00B54893">
        <w:trPr>
          <w:cantSplit/>
        </w:trPr>
        <w:tc>
          <w:tcPr>
            <w:tcW w:w="7200" w:type="dxa"/>
          </w:tcPr>
          <w:p w:rsidR="001E1308" w:rsidRDefault="001E13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1.5. …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система, воспроизводящая существенные для цели познания характеристики (элементы, свойства, отношения, параметры и т.п.) изучаемого объекта: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модель</w:t>
            </w:r>
          </w:p>
          <w:p w:rsidR="001E1308" w:rsidRDefault="001E1308">
            <w:pPr>
              <w:pStyle w:val="a9"/>
            </w:pPr>
            <w:r>
              <w:t>б) набросок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схема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E1308" w:rsidRDefault="001E1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1E1308" w:rsidTr="00B54893">
        <w:trPr>
          <w:cantSplit/>
        </w:trPr>
        <w:tc>
          <w:tcPr>
            <w:tcW w:w="7200" w:type="dxa"/>
          </w:tcPr>
          <w:p w:rsidR="001E1308" w:rsidRDefault="001E1308">
            <w:pPr>
              <w:pStyle w:val="a9"/>
              <w:tabs>
                <w:tab w:val="left" w:pos="4860"/>
              </w:tabs>
            </w:pPr>
            <w:r>
              <w:rPr>
                <w:b/>
                <w:bCs/>
              </w:rPr>
              <w:t>2.1.</w:t>
            </w:r>
            <w:r>
              <w:t xml:space="preserve"> Управление, которое опирается на человеческий потенциал как основу организации, называется:</w:t>
            </w:r>
          </w:p>
          <w:p w:rsidR="001E1308" w:rsidRDefault="001E1308">
            <w:pPr>
              <w:pStyle w:val="a9"/>
              <w:tabs>
                <w:tab w:val="left" w:pos="4860"/>
              </w:tabs>
            </w:pPr>
            <w:r>
              <w:t>а) оперативным</w:t>
            </w:r>
          </w:p>
          <w:p w:rsidR="001E1308" w:rsidRDefault="001E1308">
            <w:pPr>
              <w:pStyle w:val="a9"/>
              <w:tabs>
                <w:tab w:val="left" w:pos="4860"/>
              </w:tabs>
            </w:pPr>
            <w:r>
              <w:t>б) стратегическим</w:t>
            </w:r>
          </w:p>
          <w:p w:rsidR="001E1308" w:rsidRDefault="001E1308">
            <w:pPr>
              <w:pStyle w:val="a9"/>
              <w:tabs>
                <w:tab w:val="left" w:pos="4860"/>
              </w:tabs>
            </w:pPr>
            <w:r>
              <w:t>в) ситуационным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rPr>
          <w:cantSplit/>
        </w:trPr>
        <w:tc>
          <w:tcPr>
            <w:tcW w:w="7200" w:type="dxa"/>
          </w:tcPr>
          <w:p w:rsidR="001E1308" w:rsidRDefault="001E1308">
            <w:pPr>
              <w:pStyle w:val="a9"/>
              <w:tabs>
                <w:tab w:val="left" w:pos="4860"/>
              </w:tabs>
              <w:spacing w:line="240" w:lineRule="exact"/>
            </w:pPr>
            <w:r>
              <w:rPr>
                <w:b/>
                <w:bCs/>
              </w:rPr>
              <w:t>2.2.</w:t>
            </w:r>
            <w:r>
              <w:t xml:space="preserve"> Управление, которое рассматривает работников организации как исполнителей отдельных работ и функций, называется:</w:t>
            </w:r>
          </w:p>
          <w:p w:rsidR="001E1308" w:rsidRDefault="001E1308">
            <w:pPr>
              <w:pStyle w:val="a9"/>
              <w:tabs>
                <w:tab w:val="left" w:pos="4860"/>
              </w:tabs>
              <w:spacing w:line="240" w:lineRule="exact"/>
            </w:pPr>
            <w:r>
              <w:t>а) оперативным</w:t>
            </w:r>
          </w:p>
          <w:p w:rsidR="001E1308" w:rsidRDefault="001E1308">
            <w:pPr>
              <w:pStyle w:val="a9"/>
              <w:tabs>
                <w:tab w:val="left" w:pos="4860"/>
              </w:tabs>
              <w:spacing w:line="240" w:lineRule="exact"/>
            </w:pPr>
            <w:r>
              <w:t>б) стратегическим</w:t>
            </w:r>
          </w:p>
          <w:p w:rsidR="001E1308" w:rsidRDefault="001E1308">
            <w:pPr>
              <w:pStyle w:val="a9"/>
              <w:tabs>
                <w:tab w:val="left" w:pos="4860"/>
              </w:tabs>
              <w:rPr>
                <w:b/>
                <w:bCs/>
              </w:rPr>
            </w:pPr>
            <w:r>
              <w:t>в) перспективным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rPr>
          <w:cantSplit/>
        </w:trPr>
        <w:tc>
          <w:tcPr>
            <w:tcW w:w="7200" w:type="dxa"/>
          </w:tcPr>
          <w:p w:rsidR="001E1308" w:rsidRDefault="001E1308">
            <w:pPr>
              <w:pStyle w:val="a9"/>
              <w:spacing w:line="240" w:lineRule="exact"/>
              <w:jc w:val="both"/>
            </w:pPr>
            <w:r>
              <w:rPr>
                <w:b/>
                <w:bCs/>
              </w:rPr>
              <w:lastRenderedPageBreak/>
              <w:t>2.3.</w:t>
            </w:r>
            <w:r>
              <w:t xml:space="preserve"> Международная организация, занимающаяся сертификацией систем менеджмента качества в высшем образовании, называется: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IQNET</w:t>
            </w:r>
          </w:p>
          <w:p w:rsidR="001E1308" w:rsidRDefault="001E1308">
            <w:pPr>
              <w:pStyle w:val="a9"/>
              <w:spacing w:line="240" w:lineRule="exact"/>
            </w:pPr>
            <w:r>
              <w:t xml:space="preserve">б) </w:t>
            </w:r>
            <w:r>
              <w:rPr>
                <w:lang w:val="en-US"/>
              </w:rPr>
              <w:t>IQYES</w:t>
            </w:r>
          </w:p>
          <w:p w:rsidR="001E1308" w:rsidRDefault="001E1308">
            <w:pPr>
              <w:pStyle w:val="a9"/>
              <w:tabs>
                <w:tab w:val="left" w:pos="4860"/>
              </w:tabs>
              <w:spacing w:line="240" w:lineRule="exact"/>
              <w:rPr>
                <w:b/>
                <w:bCs/>
              </w:rPr>
            </w:pPr>
            <w:r>
              <w:t xml:space="preserve">в) </w:t>
            </w:r>
            <w:r>
              <w:rPr>
                <w:lang w:val="en-US"/>
              </w:rPr>
              <w:t>PISA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rPr>
          <w:cantSplit/>
        </w:trPr>
        <w:tc>
          <w:tcPr>
            <w:tcW w:w="7200" w:type="dxa"/>
          </w:tcPr>
          <w:p w:rsidR="001E1308" w:rsidRDefault="001E1308">
            <w:pPr>
              <w:pStyle w:val="a9"/>
            </w:pPr>
            <w:r>
              <w:rPr>
                <w:b/>
                <w:bCs/>
              </w:rPr>
              <w:t>2.4.</w:t>
            </w:r>
            <w:r>
              <w:t xml:space="preserve"> Международная организация, занимающаяся разработкой стандартов в области качества, называется: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IQNET</w:t>
            </w:r>
          </w:p>
          <w:p w:rsidR="001E1308" w:rsidRDefault="001E1308">
            <w:pPr>
              <w:pStyle w:val="a9"/>
            </w:pPr>
            <w:r>
              <w:t xml:space="preserve">б) </w:t>
            </w:r>
            <w:r>
              <w:rPr>
                <w:lang w:val="en-US"/>
              </w:rPr>
              <w:t>ISO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PISA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c>
          <w:tcPr>
            <w:tcW w:w="7200" w:type="dxa"/>
          </w:tcPr>
          <w:p w:rsidR="001E1308" w:rsidRDefault="001E130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нормативный документ, который определяет требования к минимальному уровню знаний обучающихся и максимальному объему учебной нагрузки, это: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учебный план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программа учебной дисциплины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образовательный стандарт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c>
          <w:tcPr>
            <w:tcW w:w="7200" w:type="dxa"/>
          </w:tcPr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3.2. 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процедура предоставления образовательному учреждению права осуществления образовательной деятельности по определенному направлению 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аттестация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аккредитация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лицензирование (специальности)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c>
          <w:tcPr>
            <w:tcW w:w="720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3.3. …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процедура общественного признания деятельности образовательного учреждения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аттестация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аккредитация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лицензирование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c>
          <w:tcPr>
            <w:tcW w:w="7200" w:type="dxa"/>
          </w:tcPr>
          <w:p w:rsidR="001E1308" w:rsidRDefault="001E1308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3.4. 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документ, в котором отражается содержание учебного материала, дается характеристика методики его изучения.</w:t>
            </w:r>
          </w:p>
          <w:p w:rsidR="001E1308" w:rsidRDefault="001E1308">
            <w:pPr>
              <w:pStyle w:val="a9"/>
              <w:spacing w:line="240" w:lineRule="exact"/>
            </w:pPr>
            <w:r>
              <w:t>а) программа учебной дисциплины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приказ ректора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в) тематический план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учебный план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c>
          <w:tcPr>
            <w:tcW w:w="7200" w:type="dxa"/>
          </w:tcPr>
          <w:p w:rsidR="001E1308" w:rsidRDefault="001E1308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ГОС ВПО раздел «Обязательный минимум содержания основной образовательной программы подготовки» включает в себя следующие компоненты: 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национальный и региональный</w:t>
            </w:r>
          </w:p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государственный и местный</w:t>
            </w:r>
          </w:p>
          <w:p w:rsidR="001E1308" w:rsidRDefault="001E1308">
            <w:pPr>
              <w:pStyle w:val="a9"/>
              <w:spacing w:line="240" w:lineRule="exact"/>
            </w:pPr>
            <w:r>
              <w:t>в) федеральный и национально-региональный (вузовский)</w:t>
            </w:r>
          </w:p>
          <w:p w:rsidR="001E1308" w:rsidRDefault="001E1308">
            <w:pPr>
              <w:spacing w:after="0" w:line="24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национальный и вузовский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8" w:rsidTr="00B54893">
        <w:tc>
          <w:tcPr>
            <w:tcW w:w="7200" w:type="dxa"/>
          </w:tcPr>
          <w:p w:rsidR="001E1308" w:rsidRDefault="001E130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3.6. 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это документ, определяющий последовательность изучения учебных дисциплин и объем часов, который отводится на их изучение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Программа учебной дисциплины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Приказ ректора</w:t>
            </w:r>
          </w:p>
          <w:p w:rsidR="001E1308" w:rsidRDefault="001E13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Тематический план</w:t>
            </w:r>
          </w:p>
          <w:p w:rsidR="001E1308" w:rsidRDefault="001E1308">
            <w:pPr>
              <w:pStyle w:val="a9"/>
            </w:pPr>
            <w:r>
              <w:t>г) Учебный план</w:t>
            </w:r>
          </w:p>
        </w:tc>
        <w:tc>
          <w:tcPr>
            <w:tcW w:w="126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E1308" w:rsidRDefault="001E1308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1308" w:rsidRDefault="001E1308" w:rsidP="00B54893">
      <w:pPr>
        <w:spacing w:after="120"/>
        <w:jc w:val="center"/>
        <w:rPr>
          <w:b/>
          <w:bCs/>
        </w:rPr>
      </w:pP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Критерии итоговой оценки теста: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6"/>
        <w:gridCol w:w="4927"/>
      </w:tblGrid>
      <w:tr w:rsidR="001E1308" w:rsidTr="00B54893">
        <w:tc>
          <w:tcPr>
            <w:tcW w:w="4926" w:type="dxa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Количество правильно выполненных заданий</w:t>
            </w:r>
          </w:p>
        </w:tc>
        <w:tc>
          <w:tcPr>
            <w:tcW w:w="4927" w:type="dxa"/>
          </w:tcPr>
          <w:p w:rsidR="001E1308" w:rsidRDefault="001E13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Оценка в баллах</w:t>
            </w:r>
          </w:p>
        </w:tc>
      </w:tr>
      <w:tr w:rsidR="001E1308" w:rsidTr="00B54893">
        <w:tc>
          <w:tcPr>
            <w:tcW w:w="4926" w:type="dxa"/>
          </w:tcPr>
          <w:p w:rsidR="001E1308" w:rsidRDefault="001E13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4927" w:type="dxa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20</w:t>
            </w:r>
          </w:p>
        </w:tc>
      </w:tr>
      <w:tr w:rsidR="001E1308" w:rsidTr="00B54893">
        <w:tc>
          <w:tcPr>
            <w:tcW w:w="4926" w:type="dxa"/>
          </w:tcPr>
          <w:p w:rsidR="001E1308" w:rsidRDefault="001E13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14-12</w:t>
            </w:r>
          </w:p>
        </w:tc>
        <w:tc>
          <w:tcPr>
            <w:tcW w:w="4927" w:type="dxa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19-15</w:t>
            </w:r>
          </w:p>
        </w:tc>
      </w:tr>
      <w:tr w:rsidR="001E1308" w:rsidTr="00B54893">
        <w:tc>
          <w:tcPr>
            <w:tcW w:w="4926" w:type="dxa"/>
          </w:tcPr>
          <w:p w:rsidR="001E1308" w:rsidRDefault="001E13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lastRenderedPageBreak/>
              <w:t>11-8</w:t>
            </w:r>
          </w:p>
        </w:tc>
        <w:tc>
          <w:tcPr>
            <w:tcW w:w="4927" w:type="dxa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14-10</w:t>
            </w:r>
          </w:p>
        </w:tc>
      </w:tr>
      <w:tr w:rsidR="001E1308" w:rsidTr="00B54893">
        <w:tc>
          <w:tcPr>
            <w:tcW w:w="4926" w:type="dxa"/>
          </w:tcPr>
          <w:p w:rsidR="001E1308" w:rsidRDefault="001E13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7-5</w:t>
            </w:r>
          </w:p>
        </w:tc>
        <w:tc>
          <w:tcPr>
            <w:tcW w:w="4927" w:type="dxa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9-7</w:t>
            </w:r>
          </w:p>
        </w:tc>
      </w:tr>
      <w:tr w:rsidR="001E1308" w:rsidTr="00B54893">
        <w:tc>
          <w:tcPr>
            <w:tcW w:w="4926" w:type="dxa"/>
          </w:tcPr>
          <w:p w:rsidR="001E1308" w:rsidRDefault="001E13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4-3</w:t>
            </w:r>
          </w:p>
        </w:tc>
        <w:tc>
          <w:tcPr>
            <w:tcW w:w="4927" w:type="dxa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5-4</w:t>
            </w:r>
          </w:p>
        </w:tc>
      </w:tr>
      <w:tr w:rsidR="001E1308" w:rsidTr="00B54893">
        <w:tc>
          <w:tcPr>
            <w:tcW w:w="4926" w:type="dxa"/>
          </w:tcPr>
          <w:p w:rsidR="001E1308" w:rsidRDefault="001E13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Менее 2</w:t>
            </w:r>
          </w:p>
        </w:tc>
        <w:tc>
          <w:tcPr>
            <w:tcW w:w="4927" w:type="dxa"/>
          </w:tcPr>
          <w:p w:rsidR="001E1308" w:rsidRDefault="001E13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0</w:t>
            </w:r>
          </w:p>
        </w:tc>
      </w:tr>
    </w:tbl>
    <w:p w:rsidR="001E1308" w:rsidRDefault="001E1308" w:rsidP="00B54893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6. Экзамен</w:t>
      </w:r>
    </w:p>
    <w:p w:rsidR="001E1308" w:rsidRDefault="001E1308" w:rsidP="00B54893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На экзамене оцениваются знания в совокупности с умениями и опытом деятельности, полученными </w:t>
      </w:r>
      <w:proofErr w:type="gramStart"/>
      <w:r>
        <w:rPr>
          <w:rFonts w:ascii="Times New Roman" w:hAnsi="Times New Roman" w:cs="Times New Roman"/>
          <w:sz w:val="24"/>
          <w:szCs w:val="24"/>
          <w:lang w:eastAsia="ar-SA"/>
        </w:rPr>
        <w:t>магистрантом</w:t>
      </w:r>
      <w:proofErr w:type="gram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рамках самостоятельной работы по дисциплине, проводится в устной форме.</w:t>
      </w:r>
    </w:p>
    <w:p w:rsidR="001E1308" w:rsidRDefault="001E1308" w:rsidP="00B54893">
      <w:pPr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Перечень вопросов к экзамену: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Категория качества в философском и оценочном смыслах.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Современные подходы к определению категории «качество образования».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Качество образования как соотношение между целью и результатом.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Планирование качества образования.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Современные модели качества образования.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Современные модели управления качеством образования.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Оперативное и стратегическое управление качеством образования.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Функции и задачи управления качеством образования.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Принципы управления качеством образования.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Управление качеством образования на основе международных стандартов качества ИСО-9001:2008.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Управление качеством образования в зарубежной школе.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Международные исследования качества школьного образования.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ФГОС как основа управления качеством образования.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Тенденции развития федерального государственного образовательного стандарта высшего образования.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Учебный план как показатель качества образовательного процесса. 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Программа учебной дисциплины: требования к качеству.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Контроль как элемент в системе управления качеством образования.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Организационная структура оценивания качества образования.</w:t>
      </w:r>
    </w:p>
    <w:p w:rsidR="001E1308" w:rsidRDefault="001E1308" w:rsidP="00B5489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Командная работа при построении систем менеджмента качества.</w:t>
      </w:r>
    </w:p>
    <w:p w:rsidR="001E1308" w:rsidRDefault="001E1308" w:rsidP="00B54893">
      <w:pPr>
        <w:tabs>
          <w:tab w:val="left" w:pos="0"/>
        </w:tabs>
        <w:ind w:firstLine="709"/>
        <w:rPr>
          <w:b/>
          <w:bCs/>
          <w:i/>
          <w:iCs/>
        </w:rPr>
      </w:pPr>
    </w:p>
    <w:p w:rsidR="001E1308" w:rsidRDefault="001E1308" w:rsidP="00B54893">
      <w:pPr>
        <w:tabs>
          <w:tab w:val="left" w:pos="0"/>
        </w:tabs>
        <w:rPr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на экзамене</w:t>
      </w:r>
      <w:r>
        <w:rPr>
          <w:b/>
          <w:bCs/>
          <w:i/>
          <w:iCs/>
        </w:rPr>
        <w:t>:</w:t>
      </w: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При семестровой аттестации магистрантов  критериями выставления оценки на экзамене выступает степень полноты освоения магистрантом основного содержания дисциплины, изученной в семестре:</w:t>
      </w:r>
    </w:p>
    <w:p w:rsidR="001E1308" w:rsidRDefault="001E1308" w:rsidP="00B5489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–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оценка 35–40 баллов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1E1308" w:rsidRDefault="001E1308" w:rsidP="00B5489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–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оценка 26–34 баллов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магистранта в основном соответствуют требованиям, установленным выше, но при этом </w:t>
      </w:r>
      <w:r>
        <w:rPr>
          <w:rFonts w:ascii="Times New Roman" w:hAnsi="Times New Roman" w:cs="Times New Roman"/>
          <w:sz w:val="24"/>
          <w:szCs w:val="24"/>
          <w:lang w:eastAsia="ar-SA"/>
        </w:rPr>
        <w:lastRenderedPageBreak/>
        <w:t>магистрант допускает отдельные неточности, которые он исправляет самостоятельно при указании преподавателя на данные неточности;</w:t>
      </w:r>
    </w:p>
    <w:p w:rsidR="001E1308" w:rsidRDefault="001E1308" w:rsidP="00B5489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– оценка 15–25 баллов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на теоретический вопрос; магистрант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1E1308" w:rsidRDefault="001E1308" w:rsidP="00B5489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>– оценка 1–14 баллов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выставляется магистранту,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магистрант обнаруживает незнание большей части изученного в семестре (экзаменуемого) материала, не может ответить на дополнительные вопросы преподавателя.</w:t>
      </w:r>
    </w:p>
    <w:p w:rsidR="001E1308" w:rsidRDefault="001E1308" w:rsidP="00B54893">
      <w:pPr>
        <w:pStyle w:val="western"/>
        <w:spacing w:before="0" w:beforeAutospacing="0" w:after="0"/>
        <w:ind w:firstLine="720"/>
        <w:jc w:val="both"/>
      </w:pP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Default="001E1308" w:rsidP="00B54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1308" w:rsidRPr="00F71A90" w:rsidRDefault="001E1308" w:rsidP="00C304B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sectPr w:rsidR="001E1308" w:rsidRPr="00F71A90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139" w:rsidRDefault="00105139" w:rsidP="0010190A">
      <w:pPr>
        <w:spacing w:after="0" w:line="240" w:lineRule="auto"/>
      </w:pPr>
      <w:r>
        <w:separator/>
      </w:r>
    </w:p>
  </w:endnote>
  <w:endnote w:type="continuationSeparator" w:id="0">
    <w:p w:rsidR="00105139" w:rsidRDefault="00105139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139" w:rsidRDefault="00105139" w:rsidP="0010190A">
      <w:pPr>
        <w:spacing w:after="0" w:line="240" w:lineRule="auto"/>
      </w:pPr>
      <w:r>
        <w:separator/>
      </w:r>
    </w:p>
  </w:footnote>
  <w:footnote w:type="continuationSeparator" w:id="0">
    <w:p w:rsidR="00105139" w:rsidRDefault="00105139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A1CDB"/>
    <w:multiLevelType w:val="hybridMultilevel"/>
    <w:tmpl w:val="20CEFDE2"/>
    <w:lvl w:ilvl="0" w:tplc="90DA9E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E04C66BA">
      <w:numFmt w:val="none"/>
      <w:lvlText w:val=""/>
      <w:lvlJc w:val="left"/>
      <w:pPr>
        <w:tabs>
          <w:tab w:val="num" w:pos="360"/>
        </w:tabs>
      </w:pPr>
    </w:lvl>
    <w:lvl w:ilvl="2" w:tplc="528A0FAC">
      <w:numFmt w:val="none"/>
      <w:lvlText w:val=""/>
      <w:lvlJc w:val="left"/>
      <w:pPr>
        <w:tabs>
          <w:tab w:val="num" w:pos="360"/>
        </w:tabs>
      </w:pPr>
    </w:lvl>
    <w:lvl w:ilvl="3" w:tplc="B68C8AA4">
      <w:numFmt w:val="none"/>
      <w:lvlText w:val=""/>
      <w:lvlJc w:val="left"/>
      <w:pPr>
        <w:tabs>
          <w:tab w:val="num" w:pos="360"/>
        </w:tabs>
      </w:pPr>
    </w:lvl>
    <w:lvl w:ilvl="4" w:tplc="163EC3D4">
      <w:numFmt w:val="none"/>
      <w:lvlText w:val=""/>
      <w:lvlJc w:val="left"/>
      <w:pPr>
        <w:tabs>
          <w:tab w:val="num" w:pos="360"/>
        </w:tabs>
      </w:pPr>
    </w:lvl>
    <w:lvl w:ilvl="5" w:tplc="253E2B44">
      <w:numFmt w:val="none"/>
      <w:lvlText w:val=""/>
      <w:lvlJc w:val="left"/>
      <w:pPr>
        <w:tabs>
          <w:tab w:val="num" w:pos="360"/>
        </w:tabs>
      </w:pPr>
    </w:lvl>
    <w:lvl w:ilvl="6" w:tplc="3D80BAF8">
      <w:numFmt w:val="none"/>
      <w:lvlText w:val=""/>
      <w:lvlJc w:val="left"/>
      <w:pPr>
        <w:tabs>
          <w:tab w:val="num" w:pos="360"/>
        </w:tabs>
      </w:pPr>
    </w:lvl>
    <w:lvl w:ilvl="7" w:tplc="76449DF2">
      <w:numFmt w:val="none"/>
      <w:lvlText w:val=""/>
      <w:lvlJc w:val="left"/>
      <w:pPr>
        <w:tabs>
          <w:tab w:val="num" w:pos="360"/>
        </w:tabs>
      </w:pPr>
    </w:lvl>
    <w:lvl w:ilvl="8" w:tplc="DBC0E1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C7878"/>
    <w:multiLevelType w:val="hybridMultilevel"/>
    <w:tmpl w:val="B64CFF6A"/>
    <w:lvl w:ilvl="0" w:tplc="D088A2EC">
      <w:start w:val="2"/>
      <w:numFmt w:val="decimal"/>
      <w:lvlText w:val="%1-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3E266E"/>
    <w:multiLevelType w:val="hybridMultilevel"/>
    <w:tmpl w:val="0950B03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48ED7CD7"/>
    <w:multiLevelType w:val="hybridMultilevel"/>
    <w:tmpl w:val="9E849B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7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2"/>
  </w:num>
  <w:num w:numId="4">
    <w:abstractNumId w:val="6"/>
  </w:num>
  <w:num w:numId="5">
    <w:abstractNumId w:val="8"/>
  </w:num>
  <w:num w:numId="6">
    <w:abstractNumId w:val="16"/>
  </w:num>
  <w:num w:numId="7">
    <w:abstractNumId w:val="14"/>
  </w:num>
  <w:num w:numId="8">
    <w:abstractNumId w:val="1"/>
  </w:num>
  <w:num w:numId="9">
    <w:abstractNumId w:val="18"/>
  </w:num>
  <w:num w:numId="10">
    <w:abstractNumId w:val="15"/>
  </w:num>
  <w:num w:numId="11">
    <w:abstractNumId w:val="3"/>
  </w:num>
  <w:num w:numId="12">
    <w:abstractNumId w:val="0"/>
  </w:num>
  <w:num w:numId="13">
    <w:abstractNumId w:val="4"/>
  </w:num>
  <w:num w:numId="14">
    <w:abstractNumId w:val="10"/>
  </w:num>
  <w:num w:numId="15">
    <w:abstractNumId w:val="5"/>
  </w:num>
  <w:num w:numId="16">
    <w:abstractNumId w:val="17"/>
  </w:num>
  <w:num w:numId="1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D1DFE"/>
    <w:rsid w:val="000D6838"/>
    <w:rsid w:val="000E11B4"/>
    <w:rsid w:val="000E62A4"/>
    <w:rsid w:val="000E6677"/>
    <w:rsid w:val="000F4AE0"/>
    <w:rsid w:val="0010190A"/>
    <w:rsid w:val="00105139"/>
    <w:rsid w:val="00116798"/>
    <w:rsid w:val="00132403"/>
    <w:rsid w:val="00144E6E"/>
    <w:rsid w:val="00151C08"/>
    <w:rsid w:val="00155E38"/>
    <w:rsid w:val="001861C4"/>
    <w:rsid w:val="001C5940"/>
    <w:rsid w:val="001C707B"/>
    <w:rsid w:val="001E07D9"/>
    <w:rsid w:val="001E1308"/>
    <w:rsid w:val="001E1868"/>
    <w:rsid w:val="001F43D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145D"/>
    <w:rsid w:val="0031403B"/>
    <w:rsid w:val="003167DC"/>
    <w:rsid w:val="003320FA"/>
    <w:rsid w:val="00376775"/>
    <w:rsid w:val="003808AF"/>
    <w:rsid w:val="003871BD"/>
    <w:rsid w:val="003A42F5"/>
    <w:rsid w:val="003B2ED6"/>
    <w:rsid w:val="003D7D3E"/>
    <w:rsid w:val="003F77DD"/>
    <w:rsid w:val="00402542"/>
    <w:rsid w:val="00431C42"/>
    <w:rsid w:val="00433F14"/>
    <w:rsid w:val="00470244"/>
    <w:rsid w:val="00483178"/>
    <w:rsid w:val="004860F0"/>
    <w:rsid w:val="00494664"/>
    <w:rsid w:val="004C52D7"/>
    <w:rsid w:val="004D1BF7"/>
    <w:rsid w:val="004D3558"/>
    <w:rsid w:val="004D4951"/>
    <w:rsid w:val="004D70BD"/>
    <w:rsid w:val="004F4F01"/>
    <w:rsid w:val="0050140E"/>
    <w:rsid w:val="0052725A"/>
    <w:rsid w:val="00545C1B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60057D"/>
    <w:rsid w:val="00600AF3"/>
    <w:rsid w:val="0060377B"/>
    <w:rsid w:val="006140E3"/>
    <w:rsid w:val="006245B4"/>
    <w:rsid w:val="0062597E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276AD"/>
    <w:rsid w:val="00776C75"/>
    <w:rsid w:val="007871CE"/>
    <w:rsid w:val="007A30EC"/>
    <w:rsid w:val="007A572C"/>
    <w:rsid w:val="007C025D"/>
    <w:rsid w:val="007E09B6"/>
    <w:rsid w:val="007F0253"/>
    <w:rsid w:val="007F7D63"/>
    <w:rsid w:val="00803E83"/>
    <w:rsid w:val="008273A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B0867"/>
    <w:rsid w:val="008C7C23"/>
    <w:rsid w:val="008D690E"/>
    <w:rsid w:val="008E5957"/>
    <w:rsid w:val="008F06E0"/>
    <w:rsid w:val="0090244E"/>
    <w:rsid w:val="0090658E"/>
    <w:rsid w:val="009070E9"/>
    <w:rsid w:val="00907778"/>
    <w:rsid w:val="009437A1"/>
    <w:rsid w:val="00950292"/>
    <w:rsid w:val="0095092E"/>
    <w:rsid w:val="00951173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242B9"/>
    <w:rsid w:val="00A338C0"/>
    <w:rsid w:val="00A565A6"/>
    <w:rsid w:val="00A63372"/>
    <w:rsid w:val="00A71D0A"/>
    <w:rsid w:val="00A94201"/>
    <w:rsid w:val="00A9587A"/>
    <w:rsid w:val="00AA155D"/>
    <w:rsid w:val="00AB2B6C"/>
    <w:rsid w:val="00AB4455"/>
    <w:rsid w:val="00AE48F9"/>
    <w:rsid w:val="00AE6F8E"/>
    <w:rsid w:val="00AF755E"/>
    <w:rsid w:val="00AF7A14"/>
    <w:rsid w:val="00B0069D"/>
    <w:rsid w:val="00B37879"/>
    <w:rsid w:val="00B54893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E0230A"/>
    <w:rsid w:val="00E117CD"/>
    <w:rsid w:val="00E2635C"/>
    <w:rsid w:val="00E37C82"/>
    <w:rsid w:val="00E42E1F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57D2"/>
    <w:rsid w:val="00F218F1"/>
    <w:rsid w:val="00F25895"/>
    <w:rsid w:val="00F3380E"/>
    <w:rsid w:val="00F34484"/>
    <w:rsid w:val="00F71A90"/>
    <w:rsid w:val="00F733EE"/>
    <w:rsid w:val="00F85CA7"/>
    <w:rsid w:val="00F95A72"/>
    <w:rsid w:val="00FA213A"/>
    <w:rsid w:val="00FA2163"/>
    <w:rsid w:val="00FA505A"/>
    <w:rsid w:val="00FB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8AF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9"/>
    <w:qFormat/>
    <w:locked/>
    <w:rsid w:val="00B548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01B38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54893"/>
    <w:rPr>
      <w:rFonts w:ascii="Arial" w:hAnsi="Arial" w:cs="Arial"/>
      <w:b/>
      <w:bCs/>
      <w:i/>
      <w:iCs/>
      <w:sz w:val="28"/>
      <w:szCs w:val="28"/>
      <w:lang w:val="ru-RU" w:eastAsia="en-US"/>
    </w:rPr>
  </w:style>
  <w:style w:type="paragraph" w:styleId="a3">
    <w:name w:val="List Paragraph"/>
    <w:basedOn w:val="a"/>
    <w:uiPriority w:val="99"/>
    <w:qFormat/>
    <w:rsid w:val="00701B38"/>
    <w:pPr>
      <w:ind w:left="720"/>
    </w:pPr>
  </w:style>
  <w:style w:type="table" w:styleId="a4">
    <w:name w:val="Table Grid"/>
    <w:basedOn w:val="a1"/>
    <w:uiPriority w:val="99"/>
    <w:rsid w:val="00E117C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402542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locked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rsid w:val="0010190A"/>
    <w:rPr>
      <w:vertAlign w:val="superscript"/>
    </w:rPr>
  </w:style>
  <w:style w:type="paragraph" w:styleId="a9">
    <w:name w:val="header"/>
    <w:basedOn w:val="a"/>
    <w:link w:val="aa"/>
    <w:uiPriority w:val="9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E504EF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1">
    <w:name w:val="Текст примечания1"/>
    <w:basedOn w:val="a"/>
    <w:uiPriority w:val="99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431C42"/>
  </w:style>
  <w:style w:type="paragraph" w:customStyle="1" w:styleId="FR1">
    <w:name w:val="FR1"/>
    <w:uiPriority w:val="99"/>
    <w:rsid w:val="00AB2B6C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customStyle="1" w:styleId="western">
    <w:name w:val="western"/>
    <w:basedOn w:val="a"/>
    <w:uiPriority w:val="99"/>
    <w:rsid w:val="00B54893"/>
    <w:pPr>
      <w:spacing w:before="100" w:beforeAutospacing="1" w:after="119" w:line="240" w:lineRule="auto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8AF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9"/>
    <w:qFormat/>
    <w:locked/>
    <w:rsid w:val="00B548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01B38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54893"/>
    <w:rPr>
      <w:rFonts w:ascii="Arial" w:hAnsi="Arial" w:cs="Arial"/>
      <w:b/>
      <w:bCs/>
      <w:i/>
      <w:iCs/>
      <w:sz w:val="28"/>
      <w:szCs w:val="28"/>
      <w:lang w:val="ru-RU" w:eastAsia="en-US"/>
    </w:rPr>
  </w:style>
  <w:style w:type="paragraph" w:styleId="a3">
    <w:name w:val="List Paragraph"/>
    <w:basedOn w:val="a"/>
    <w:uiPriority w:val="99"/>
    <w:qFormat/>
    <w:rsid w:val="00701B38"/>
    <w:pPr>
      <w:ind w:left="720"/>
    </w:pPr>
  </w:style>
  <w:style w:type="table" w:styleId="a4">
    <w:name w:val="Table Grid"/>
    <w:basedOn w:val="a1"/>
    <w:uiPriority w:val="99"/>
    <w:rsid w:val="00E117C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402542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locked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rsid w:val="0010190A"/>
    <w:rPr>
      <w:vertAlign w:val="superscript"/>
    </w:rPr>
  </w:style>
  <w:style w:type="paragraph" w:styleId="a9">
    <w:name w:val="header"/>
    <w:basedOn w:val="a"/>
    <w:link w:val="aa"/>
    <w:uiPriority w:val="9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E504EF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1">
    <w:name w:val="Текст примечания1"/>
    <w:basedOn w:val="a"/>
    <w:uiPriority w:val="99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431C42"/>
  </w:style>
  <w:style w:type="paragraph" w:customStyle="1" w:styleId="FR1">
    <w:name w:val="FR1"/>
    <w:uiPriority w:val="99"/>
    <w:rsid w:val="00AB2B6C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customStyle="1" w:styleId="western">
    <w:name w:val="western"/>
    <w:basedOn w:val="a"/>
    <w:uiPriority w:val="99"/>
    <w:rsid w:val="00B54893"/>
    <w:pPr>
      <w:spacing w:before="100" w:beforeAutospacing="1" w:after="119" w:line="240" w:lineRule="auto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21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3308</Words>
  <Characters>18858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2017-09-27T21:03:00Z</dcterms:created>
  <dcterms:modified xsi:type="dcterms:W3CDTF">2017-09-27T21:03:00Z</dcterms:modified>
</cp:coreProperties>
</file>