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F3" w:rsidRPr="00A560F3" w:rsidRDefault="009E38C4" w:rsidP="009E38C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Раздел 1. </w:t>
      </w:r>
      <w:r w:rsidR="00A560F3" w:rsidRPr="00A560F3">
        <w:rPr>
          <w:rFonts w:ascii="Times New Roman" w:hAnsi="Times New Roman" w:cs="Times New Roman"/>
          <w:b/>
          <w:sz w:val="28"/>
          <w:szCs w:val="28"/>
        </w:rPr>
        <w:t>Программно-методические материалы</w:t>
      </w:r>
    </w:p>
    <w:p w:rsidR="00A560F3" w:rsidRDefault="00A560F3" w:rsidP="00A560F3">
      <w:pPr>
        <w:pStyle w:val="a3"/>
        <w:rPr>
          <w:b/>
        </w:rPr>
      </w:pPr>
    </w:p>
    <w:p w:rsidR="00A560F3" w:rsidRPr="00637A0D" w:rsidRDefault="00A560F3" w:rsidP="00A560F3">
      <w:pPr>
        <w:pStyle w:val="a3"/>
        <w:jc w:val="center"/>
        <w:rPr>
          <w:rFonts w:ascii="Times New Roman" w:hAnsi="Times New Roman" w:cs="Times New Roman"/>
          <w:b/>
          <w:sz w:val="28"/>
          <w:szCs w:val="28"/>
        </w:rPr>
      </w:pPr>
      <w:r w:rsidRPr="00637A0D">
        <w:rPr>
          <w:rFonts w:ascii="Times New Roman" w:hAnsi="Times New Roman" w:cs="Times New Roman"/>
          <w:b/>
          <w:sz w:val="28"/>
          <w:szCs w:val="28"/>
        </w:rPr>
        <w:t>Тематический план аудиторных занятий</w:t>
      </w:r>
    </w:p>
    <w:p w:rsidR="00A560F3" w:rsidRPr="00A560F3" w:rsidRDefault="00A560F3" w:rsidP="00A560F3">
      <w:pPr>
        <w:pStyle w:val="a3"/>
        <w:rPr>
          <w:rFonts w:ascii="Times New Roman" w:hAnsi="Times New Roman" w:cs="Times New Roman"/>
          <w:sz w:val="28"/>
          <w:szCs w:val="28"/>
        </w:rPr>
      </w:pPr>
    </w:p>
    <w:tbl>
      <w:tblPr>
        <w:tblW w:w="9570" w:type="dxa"/>
        <w:tblLook w:val="0000"/>
      </w:tblPr>
      <w:tblGrid>
        <w:gridCol w:w="2361"/>
        <w:gridCol w:w="1958"/>
        <w:gridCol w:w="1750"/>
        <w:gridCol w:w="1750"/>
        <w:gridCol w:w="1751"/>
      </w:tblGrid>
      <w:tr w:rsidR="00527E08" w:rsidTr="000F2845">
        <w:trPr>
          <w:cantSplit/>
        </w:trPr>
        <w:tc>
          <w:tcPr>
            <w:tcW w:w="2385" w:type="dxa"/>
            <w:vMerge w:val="restart"/>
            <w:tcBorders>
              <w:top w:val="single" w:sz="4" w:space="0" w:color="000000"/>
              <w:left w:val="single" w:sz="4" w:space="0" w:color="000000"/>
              <w:bottom w:val="single" w:sz="4" w:space="0" w:color="000000"/>
              <w:right w:val="single" w:sz="4" w:space="0" w:color="000000"/>
            </w:tcBorders>
            <w:vAlign w:val="center"/>
          </w:tcPr>
          <w:p w:rsidR="00527E08" w:rsidRPr="00637A0D" w:rsidRDefault="00527E08" w:rsidP="00B770DF">
            <w:pPr>
              <w:jc w:val="center"/>
              <w:rPr>
                <w:rFonts w:ascii="Times New Roman" w:hAnsi="Times New Roman" w:cs="Times New Roman"/>
                <w:b/>
                <w:sz w:val="28"/>
                <w:szCs w:val="28"/>
              </w:rPr>
            </w:pPr>
            <w:r w:rsidRPr="00637A0D">
              <w:rPr>
                <w:rFonts w:ascii="Times New Roman" w:hAnsi="Times New Roman" w:cs="Times New Roman"/>
                <w:b/>
                <w:sz w:val="28"/>
                <w:szCs w:val="28"/>
              </w:rPr>
              <w:t>Названия разделов и тем</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rsidR="00527E08" w:rsidRPr="00637A0D" w:rsidRDefault="00527E08" w:rsidP="00B770DF">
            <w:pPr>
              <w:jc w:val="center"/>
              <w:rPr>
                <w:rFonts w:ascii="Times New Roman" w:hAnsi="Times New Roman" w:cs="Times New Roman"/>
                <w:b/>
                <w:sz w:val="28"/>
                <w:szCs w:val="28"/>
              </w:rPr>
            </w:pPr>
            <w:r w:rsidRPr="00637A0D">
              <w:rPr>
                <w:rFonts w:ascii="Times New Roman" w:hAnsi="Times New Roman" w:cs="Times New Roman"/>
                <w:b/>
                <w:sz w:val="28"/>
                <w:szCs w:val="28"/>
              </w:rPr>
              <w:t>Общая трудоемкость</w:t>
            </w:r>
          </w:p>
        </w:tc>
        <w:tc>
          <w:tcPr>
            <w:tcW w:w="5486" w:type="dxa"/>
            <w:gridSpan w:val="3"/>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jc w:val="center"/>
              <w:rPr>
                <w:rFonts w:ascii="Times New Roman" w:hAnsi="Times New Roman" w:cs="Times New Roman"/>
                <w:b/>
                <w:sz w:val="28"/>
                <w:szCs w:val="28"/>
              </w:rPr>
            </w:pPr>
            <w:r w:rsidRPr="00637A0D">
              <w:rPr>
                <w:rFonts w:ascii="Times New Roman" w:hAnsi="Times New Roman" w:cs="Times New Roman"/>
                <w:b/>
                <w:sz w:val="28"/>
                <w:szCs w:val="28"/>
              </w:rPr>
              <w:t>Виды учебных занятий</w:t>
            </w:r>
          </w:p>
        </w:tc>
      </w:tr>
      <w:tr w:rsidR="00527E08" w:rsidTr="000F2845">
        <w:trPr>
          <w:cantSplit/>
        </w:trPr>
        <w:tc>
          <w:tcPr>
            <w:tcW w:w="2385" w:type="dxa"/>
            <w:vMerge/>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widowControl w:val="0"/>
              <w:rPr>
                <w:rFonts w:ascii="Times New Roman" w:hAnsi="Times New Roman" w:cs="Times New Roman"/>
                <w:b/>
                <w:sz w:val="28"/>
                <w:szCs w:val="28"/>
              </w:rPr>
            </w:pPr>
          </w:p>
        </w:tc>
        <w:tc>
          <w:tcPr>
            <w:tcW w:w="1699" w:type="dxa"/>
            <w:vMerge/>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widowControl w:val="0"/>
              <w:rPr>
                <w:rFonts w:ascii="Times New Roman" w:hAnsi="Times New Roman" w:cs="Times New Roman"/>
                <w:b/>
                <w:sz w:val="28"/>
                <w:szCs w:val="28"/>
              </w:rPr>
            </w:pPr>
          </w:p>
        </w:tc>
        <w:tc>
          <w:tcPr>
            <w:tcW w:w="5486" w:type="dxa"/>
            <w:gridSpan w:val="3"/>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jc w:val="center"/>
              <w:rPr>
                <w:rFonts w:ascii="Times New Roman" w:hAnsi="Times New Roman" w:cs="Times New Roman"/>
                <w:b/>
                <w:sz w:val="28"/>
                <w:szCs w:val="28"/>
              </w:rPr>
            </w:pPr>
            <w:r w:rsidRPr="00637A0D">
              <w:rPr>
                <w:rFonts w:ascii="Times New Roman" w:hAnsi="Times New Roman" w:cs="Times New Roman"/>
                <w:b/>
                <w:sz w:val="28"/>
                <w:szCs w:val="28"/>
              </w:rPr>
              <w:t>Аудиторные занятия, в том числе самостоятельная работа</w:t>
            </w:r>
          </w:p>
        </w:tc>
      </w:tr>
      <w:tr w:rsidR="00527E08" w:rsidTr="000F2845">
        <w:trPr>
          <w:cantSplit/>
        </w:trPr>
        <w:tc>
          <w:tcPr>
            <w:tcW w:w="2385" w:type="dxa"/>
            <w:vMerge/>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widowControl w:val="0"/>
              <w:rPr>
                <w:rFonts w:ascii="Times New Roman" w:hAnsi="Times New Roman" w:cs="Times New Roman"/>
                <w:b/>
                <w:sz w:val="28"/>
                <w:szCs w:val="28"/>
              </w:rPr>
            </w:pPr>
          </w:p>
        </w:tc>
        <w:tc>
          <w:tcPr>
            <w:tcW w:w="1699" w:type="dxa"/>
            <w:vMerge/>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widowControl w:val="0"/>
              <w:rPr>
                <w:rFonts w:ascii="Times New Roman" w:hAnsi="Times New Roman" w:cs="Times New Roman"/>
                <w:b/>
                <w:sz w:val="28"/>
                <w:szCs w:val="28"/>
              </w:rPr>
            </w:pPr>
          </w:p>
        </w:tc>
        <w:tc>
          <w:tcPr>
            <w:tcW w:w="1858" w:type="dxa"/>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jc w:val="center"/>
              <w:rPr>
                <w:rFonts w:ascii="Times New Roman" w:hAnsi="Times New Roman" w:cs="Times New Roman"/>
                <w:sz w:val="28"/>
                <w:szCs w:val="28"/>
              </w:rPr>
            </w:pPr>
            <w:r w:rsidRPr="00637A0D">
              <w:rPr>
                <w:rFonts w:ascii="Times New Roman" w:hAnsi="Times New Roman" w:cs="Times New Roman"/>
                <w:sz w:val="28"/>
                <w:szCs w:val="28"/>
              </w:rPr>
              <w:t xml:space="preserve">Лекции / из них в </w:t>
            </w:r>
            <w:proofErr w:type="spellStart"/>
            <w:r w:rsidRPr="00637A0D">
              <w:rPr>
                <w:rFonts w:ascii="Times New Roman" w:hAnsi="Times New Roman" w:cs="Times New Roman"/>
                <w:sz w:val="28"/>
                <w:szCs w:val="28"/>
              </w:rPr>
              <w:t>интеракт</w:t>
            </w:r>
            <w:proofErr w:type="spellEnd"/>
            <w:r w:rsidRPr="00637A0D">
              <w:rPr>
                <w:rFonts w:ascii="Times New Roman" w:hAnsi="Times New Roman" w:cs="Times New Roman"/>
                <w:sz w:val="28"/>
                <w:szCs w:val="28"/>
              </w:rPr>
              <w:t>. форме</w:t>
            </w:r>
          </w:p>
        </w:tc>
        <w:tc>
          <w:tcPr>
            <w:tcW w:w="1858" w:type="dxa"/>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jc w:val="center"/>
              <w:rPr>
                <w:rFonts w:ascii="Times New Roman" w:hAnsi="Times New Roman" w:cs="Times New Roman"/>
                <w:sz w:val="28"/>
                <w:szCs w:val="28"/>
              </w:rPr>
            </w:pPr>
            <w:proofErr w:type="spellStart"/>
            <w:r w:rsidRPr="00637A0D">
              <w:rPr>
                <w:rFonts w:ascii="Times New Roman" w:hAnsi="Times New Roman" w:cs="Times New Roman"/>
                <w:sz w:val="28"/>
                <w:szCs w:val="28"/>
              </w:rPr>
              <w:t>Практ</w:t>
            </w:r>
            <w:proofErr w:type="spellEnd"/>
            <w:r w:rsidRPr="00637A0D">
              <w:rPr>
                <w:rFonts w:ascii="Times New Roman" w:hAnsi="Times New Roman" w:cs="Times New Roman"/>
                <w:sz w:val="28"/>
                <w:szCs w:val="28"/>
              </w:rPr>
              <w:t xml:space="preserve">. занятия / из них в </w:t>
            </w:r>
            <w:proofErr w:type="spellStart"/>
            <w:r w:rsidRPr="00637A0D">
              <w:rPr>
                <w:rFonts w:ascii="Times New Roman" w:hAnsi="Times New Roman" w:cs="Times New Roman"/>
                <w:sz w:val="28"/>
                <w:szCs w:val="28"/>
              </w:rPr>
              <w:t>интеракт</w:t>
            </w:r>
            <w:proofErr w:type="spellEnd"/>
            <w:r w:rsidRPr="00637A0D">
              <w:rPr>
                <w:rFonts w:ascii="Times New Roman" w:hAnsi="Times New Roman" w:cs="Times New Roman"/>
                <w:sz w:val="28"/>
                <w:szCs w:val="28"/>
              </w:rPr>
              <w:t>. форме</w:t>
            </w:r>
          </w:p>
        </w:tc>
        <w:tc>
          <w:tcPr>
            <w:tcW w:w="1770" w:type="dxa"/>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jc w:val="center"/>
              <w:rPr>
                <w:rFonts w:ascii="Times New Roman" w:hAnsi="Times New Roman" w:cs="Times New Roman"/>
                <w:sz w:val="28"/>
                <w:szCs w:val="28"/>
              </w:rPr>
            </w:pPr>
            <w:proofErr w:type="spellStart"/>
            <w:r w:rsidRPr="00637A0D">
              <w:rPr>
                <w:rFonts w:ascii="Times New Roman" w:hAnsi="Times New Roman" w:cs="Times New Roman"/>
                <w:sz w:val="28"/>
                <w:szCs w:val="28"/>
              </w:rPr>
              <w:t>Лабор</w:t>
            </w:r>
            <w:proofErr w:type="spellEnd"/>
            <w:r w:rsidRPr="00637A0D">
              <w:rPr>
                <w:rFonts w:ascii="Times New Roman" w:hAnsi="Times New Roman" w:cs="Times New Roman"/>
                <w:sz w:val="28"/>
                <w:szCs w:val="28"/>
              </w:rPr>
              <w:t xml:space="preserve">. практикумы / из них в </w:t>
            </w:r>
            <w:proofErr w:type="spellStart"/>
            <w:r w:rsidRPr="00637A0D">
              <w:rPr>
                <w:rFonts w:ascii="Times New Roman" w:hAnsi="Times New Roman" w:cs="Times New Roman"/>
                <w:sz w:val="28"/>
                <w:szCs w:val="28"/>
              </w:rPr>
              <w:t>интеракт</w:t>
            </w:r>
            <w:proofErr w:type="spellEnd"/>
            <w:r w:rsidRPr="00637A0D">
              <w:rPr>
                <w:rFonts w:ascii="Times New Roman" w:hAnsi="Times New Roman" w:cs="Times New Roman"/>
                <w:sz w:val="28"/>
                <w:szCs w:val="28"/>
              </w:rPr>
              <w:t>. форме</w:t>
            </w:r>
          </w:p>
        </w:tc>
      </w:tr>
      <w:tr w:rsidR="00527E08" w:rsidTr="00B770DF">
        <w:tc>
          <w:tcPr>
            <w:tcW w:w="9570" w:type="dxa"/>
            <w:gridSpan w:val="5"/>
            <w:tcBorders>
              <w:top w:val="single" w:sz="4" w:space="0" w:color="000000"/>
              <w:left w:val="single" w:sz="4" w:space="0" w:color="000000"/>
              <w:bottom w:val="single" w:sz="4" w:space="0" w:color="000000"/>
              <w:right w:val="single" w:sz="4" w:space="0" w:color="000000"/>
            </w:tcBorders>
          </w:tcPr>
          <w:p w:rsidR="00527E08" w:rsidRPr="00637A0D" w:rsidRDefault="00527E08" w:rsidP="00527E08">
            <w:pPr>
              <w:tabs>
                <w:tab w:val="left" w:pos="708"/>
              </w:tabs>
              <w:jc w:val="center"/>
              <w:rPr>
                <w:rFonts w:ascii="Times New Roman" w:hAnsi="Times New Roman" w:cs="Times New Roman"/>
                <w:bCs/>
                <w:sz w:val="28"/>
                <w:szCs w:val="28"/>
              </w:rPr>
            </w:pPr>
            <w:r w:rsidRPr="00637A0D">
              <w:rPr>
                <w:rFonts w:ascii="Times New Roman" w:hAnsi="Times New Roman" w:cs="Times New Roman"/>
                <w:bCs/>
                <w:sz w:val="28"/>
                <w:szCs w:val="28"/>
              </w:rPr>
              <w:t xml:space="preserve">Тема 1. </w:t>
            </w:r>
            <w:r w:rsidR="00637A0D" w:rsidRPr="00637A0D">
              <w:rPr>
                <w:rFonts w:ascii="Times New Roman" w:hAnsi="Times New Roman" w:cs="Times New Roman"/>
                <w:sz w:val="28"/>
                <w:szCs w:val="28"/>
              </w:rPr>
              <w:t>Стратегический анализ как этап стратегического управления</w:t>
            </w:r>
          </w:p>
        </w:tc>
      </w:tr>
      <w:tr w:rsidR="00527E08" w:rsidTr="000F2845">
        <w:trPr>
          <w:trHeight w:val="828"/>
        </w:trPr>
        <w:tc>
          <w:tcPr>
            <w:tcW w:w="2385" w:type="dxa"/>
            <w:tcBorders>
              <w:top w:val="single" w:sz="4" w:space="0" w:color="000000"/>
              <w:left w:val="single" w:sz="4" w:space="0" w:color="000000"/>
              <w:bottom w:val="single" w:sz="4" w:space="0" w:color="000000"/>
              <w:right w:val="single" w:sz="4" w:space="0" w:color="000000"/>
            </w:tcBorders>
          </w:tcPr>
          <w:p w:rsidR="00527E08" w:rsidRPr="00637A0D" w:rsidRDefault="00527E08" w:rsidP="00527E08">
            <w:pPr>
              <w:tabs>
                <w:tab w:val="left" w:pos="420"/>
              </w:tabs>
              <w:spacing w:after="0" w:line="240" w:lineRule="auto"/>
              <w:jc w:val="both"/>
              <w:rPr>
                <w:rFonts w:ascii="Times New Roman" w:hAnsi="Times New Roman" w:cs="Times New Roman"/>
                <w:sz w:val="28"/>
                <w:szCs w:val="28"/>
              </w:rPr>
            </w:pPr>
            <w:r w:rsidRPr="00637A0D">
              <w:rPr>
                <w:rFonts w:ascii="Times New Roman" w:eastAsia="Times New Roman" w:hAnsi="Times New Roman" w:cs="Times New Roman"/>
                <w:sz w:val="28"/>
                <w:szCs w:val="28"/>
              </w:rPr>
              <w:t xml:space="preserve">1.1. </w:t>
            </w:r>
            <w:r w:rsidR="00637A0D" w:rsidRPr="00637A0D">
              <w:rPr>
                <w:rFonts w:ascii="Times New Roman" w:hAnsi="Times New Roman" w:cs="Times New Roman"/>
                <w:bCs/>
                <w:sz w:val="28"/>
                <w:szCs w:val="28"/>
              </w:rPr>
              <w:t>Сущность, цели и задачи стратегического анализа и его информационная база.</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637A0D" w:rsidP="00B770DF">
            <w:pPr>
              <w:widowControl w:val="0"/>
              <w:jc w:val="center"/>
              <w:rPr>
                <w:rFonts w:ascii="Times New Roman" w:eastAsia="SimSun" w:hAnsi="Times New Roman" w:cs="Times New Roman"/>
                <w:sz w:val="28"/>
                <w:szCs w:val="28"/>
              </w:rPr>
            </w:pPr>
            <w:r w:rsidRPr="00637A0D">
              <w:rPr>
                <w:rFonts w:ascii="Times New Roman" w:eastAsia="SimSun" w:hAnsi="Times New Roman" w:cs="Times New Roman"/>
                <w:sz w:val="28"/>
                <w:szCs w:val="28"/>
              </w:rPr>
              <w:t>6</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637A0D" w:rsidP="00B770DF">
            <w:pPr>
              <w:widowControl w:val="0"/>
              <w:jc w:val="center"/>
              <w:rPr>
                <w:rFonts w:ascii="Times New Roman" w:eastAsia="SimSun" w:hAnsi="Times New Roman" w:cs="Times New Roman"/>
                <w:sz w:val="28"/>
                <w:szCs w:val="28"/>
              </w:rPr>
            </w:pPr>
            <w:r w:rsidRPr="00637A0D">
              <w:rPr>
                <w:rFonts w:ascii="Times New Roman" w:eastAsia="SimSun" w:hAnsi="Times New Roman" w:cs="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527E08" w:rsidP="00B770DF">
            <w:pPr>
              <w:widowControl w:val="0"/>
              <w:jc w:val="center"/>
              <w:rPr>
                <w:rFonts w:ascii="Times New Roman" w:eastAsia="SimSun" w:hAnsi="Times New Roman" w:cs="Times New Roman"/>
                <w:sz w:val="28"/>
                <w:szCs w:val="28"/>
              </w:rPr>
            </w:pPr>
            <w:r w:rsidRPr="00637A0D">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637A0D" w:rsidP="00B770DF">
            <w:pPr>
              <w:widowControl w:val="0"/>
              <w:jc w:val="center"/>
              <w:rPr>
                <w:rFonts w:ascii="Times New Roman" w:eastAsia="SimSun" w:hAnsi="Times New Roman" w:cs="Times New Roman"/>
                <w:sz w:val="28"/>
                <w:szCs w:val="28"/>
              </w:rPr>
            </w:pPr>
            <w:r w:rsidRPr="00637A0D">
              <w:rPr>
                <w:rFonts w:ascii="Times New Roman" w:eastAsia="SimSun" w:hAnsi="Times New Roman" w:cs="Times New Roman"/>
                <w:sz w:val="28"/>
                <w:szCs w:val="28"/>
              </w:rPr>
              <w:t>2</w:t>
            </w:r>
          </w:p>
        </w:tc>
      </w:tr>
      <w:tr w:rsidR="00527E08" w:rsidTr="00B770DF">
        <w:tc>
          <w:tcPr>
            <w:tcW w:w="9570" w:type="dxa"/>
            <w:gridSpan w:val="5"/>
            <w:tcBorders>
              <w:top w:val="single" w:sz="4" w:space="0" w:color="000000"/>
              <w:left w:val="single" w:sz="4" w:space="0" w:color="000000"/>
              <w:bottom w:val="single" w:sz="4" w:space="0" w:color="000000"/>
              <w:right w:val="single" w:sz="4" w:space="0" w:color="000000"/>
            </w:tcBorders>
          </w:tcPr>
          <w:p w:rsidR="00527E08" w:rsidRPr="00637A0D" w:rsidRDefault="00527E08" w:rsidP="00527E08">
            <w:pPr>
              <w:tabs>
                <w:tab w:val="left" w:pos="708"/>
              </w:tabs>
              <w:jc w:val="center"/>
              <w:rPr>
                <w:rFonts w:ascii="Times New Roman" w:hAnsi="Times New Roman" w:cs="Times New Roman"/>
                <w:sz w:val="28"/>
                <w:szCs w:val="28"/>
              </w:rPr>
            </w:pPr>
            <w:r w:rsidRPr="00637A0D">
              <w:rPr>
                <w:rFonts w:ascii="Times New Roman" w:hAnsi="Times New Roman" w:cs="Times New Roman"/>
                <w:sz w:val="28"/>
                <w:szCs w:val="28"/>
              </w:rPr>
              <w:t xml:space="preserve">Тема 2. </w:t>
            </w:r>
            <w:r w:rsidR="00637A0D" w:rsidRPr="00637A0D">
              <w:rPr>
                <w:rFonts w:ascii="Times New Roman" w:hAnsi="Times New Roman" w:cs="Times New Roman"/>
                <w:sz w:val="28"/>
                <w:szCs w:val="28"/>
              </w:rPr>
              <w:t>Анализ и внешняя среда</w:t>
            </w:r>
          </w:p>
        </w:tc>
      </w:tr>
      <w:tr w:rsidR="00527E08" w:rsidTr="000F2845">
        <w:tc>
          <w:tcPr>
            <w:tcW w:w="2385" w:type="dxa"/>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jc w:val="both"/>
              <w:rPr>
                <w:rFonts w:ascii="Times New Roman" w:hAnsi="Times New Roman" w:cs="Times New Roman"/>
                <w:sz w:val="28"/>
                <w:szCs w:val="28"/>
              </w:rPr>
            </w:pPr>
            <w:r w:rsidRPr="00637A0D">
              <w:rPr>
                <w:rFonts w:ascii="Times New Roman" w:eastAsia="Times New Roman" w:hAnsi="Times New Roman" w:cs="Times New Roman"/>
                <w:sz w:val="28"/>
                <w:szCs w:val="28"/>
              </w:rPr>
              <w:t xml:space="preserve">2.1. </w:t>
            </w:r>
            <w:r w:rsidR="00637A0D" w:rsidRPr="00637A0D">
              <w:rPr>
                <w:rFonts w:ascii="Times New Roman" w:hAnsi="Times New Roman" w:cs="Times New Roman"/>
                <w:sz w:val="28"/>
                <w:szCs w:val="28"/>
              </w:rPr>
              <w:t>Внешняя среда организации. Анализ факторов. Ситуационный анализ стратегического управления.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637A0D" w:rsidP="00B770DF">
            <w:pPr>
              <w:widowControl w:val="0"/>
              <w:jc w:val="center"/>
              <w:rPr>
                <w:rFonts w:ascii="Times New Roman" w:eastAsia="SimSun" w:hAnsi="Times New Roman" w:cs="Times New Roman"/>
                <w:sz w:val="28"/>
                <w:szCs w:val="28"/>
              </w:rPr>
            </w:pPr>
            <w:r w:rsidRPr="00637A0D">
              <w:rPr>
                <w:rFonts w:ascii="Times New Roman" w:eastAsia="SimSun" w:hAnsi="Times New Roman" w:cs="Times New Roman"/>
                <w:sz w:val="28"/>
                <w:szCs w:val="28"/>
              </w:rPr>
              <w:t>8</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637A0D" w:rsidP="00B770DF">
            <w:pPr>
              <w:widowControl w:val="0"/>
              <w:jc w:val="center"/>
              <w:rPr>
                <w:rFonts w:ascii="Times New Roman" w:eastAsia="SimSun" w:hAnsi="Times New Roman" w:cs="Times New Roman"/>
                <w:sz w:val="28"/>
                <w:szCs w:val="28"/>
              </w:rPr>
            </w:pPr>
            <w:r w:rsidRPr="00637A0D">
              <w:rPr>
                <w:rFonts w:ascii="Times New Roman" w:eastAsia="SimSun" w:hAnsi="Times New Roman" w:cs="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527E08" w:rsidP="00B770DF">
            <w:pPr>
              <w:widowControl w:val="0"/>
              <w:jc w:val="center"/>
              <w:rPr>
                <w:rFonts w:ascii="Times New Roman" w:eastAsia="SimSun" w:hAnsi="Times New Roman" w:cs="Times New Roman"/>
                <w:sz w:val="28"/>
                <w:szCs w:val="28"/>
              </w:rPr>
            </w:pPr>
            <w:r w:rsidRPr="00637A0D">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637A0D" w:rsidP="00B770DF">
            <w:pPr>
              <w:widowControl w:val="0"/>
              <w:jc w:val="center"/>
              <w:rPr>
                <w:rFonts w:ascii="Times New Roman" w:eastAsia="SimSun" w:hAnsi="Times New Roman" w:cs="Times New Roman"/>
                <w:sz w:val="28"/>
                <w:szCs w:val="28"/>
              </w:rPr>
            </w:pPr>
            <w:r w:rsidRPr="00637A0D">
              <w:rPr>
                <w:rFonts w:ascii="Times New Roman" w:eastAsia="SimSun" w:hAnsi="Times New Roman" w:cs="Times New Roman"/>
                <w:sz w:val="28"/>
                <w:szCs w:val="28"/>
              </w:rPr>
              <w:t>4</w:t>
            </w:r>
          </w:p>
        </w:tc>
      </w:tr>
      <w:tr w:rsidR="00527E08" w:rsidTr="00B770DF">
        <w:tc>
          <w:tcPr>
            <w:tcW w:w="9570" w:type="dxa"/>
            <w:gridSpan w:val="5"/>
            <w:tcBorders>
              <w:top w:val="single" w:sz="4" w:space="0" w:color="000000"/>
              <w:left w:val="single" w:sz="4" w:space="0" w:color="000000"/>
              <w:bottom w:val="single" w:sz="4" w:space="0" w:color="000000"/>
              <w:right w:val="single" w:sz="4" w:space="0" w:color="000000"/>
            </w:tcBorders>
          </w:tcPr>
          <w:p w:rsidR="00527E08" w:rsidRPr="00637A0D" w:rsidRDefault="00527E08" w:rsidP="000F2845">
            <w:pPr>
              <w:tabs>
                <w:tab w:val="left" w:pos="708"/>
              </w:tabs>
              <w:jc w:val="center"/>
              <w:rPr>
                <w:rFonts w:ascii="Times New Roman" w:hAnsi="Times New Roman" w:cs="Times New Roman"/>
                <w:bCs/>
                <w:sz w:val="28"/>
                <w:szCs w:val="28"/>
              </w:rPr>
            </w:pPr>
            <w:r w:rsidRPr="00637A0D">
              <w:rPr>
                <w:rFonts w:ascii="Times New Roman" w:hAnsi="Times New Roman" w:cs="Times New Roman"/>
                <w:bCs/>
                <w:sz w:val="28"/>
                <w:szCs w:val="28"/>
              </w:rPr>
              <w:t xml:space="preserve">Тема 3. </w:t>
            </w:r>
            <w:r w:rsidR="00637A0D" w:rsidRPr="00637A0D">
              <w:rPr>
                <w:rFonts w:ascii="Times New Roman" w:hAnsi="Times New Roman" w:cs="Times New Roman"/>
                <w:sz w:val="28"/>
                <w:szCs w:val="28"/>
              </w:rPr>
              <w:t>Инструменты стратегического анализа</w:t>
            </w:r>
          </w:p>
        </w:tc>
      </w:tr>
      <w:tr w:rsidR="00527E08" w:rsidTr="000F2845">
        <w:tc>
          <w:tcPr>
            <w:tcW w:w="2385" w:type="dxa"/>
            <w:tcBorders>
              <w:top w:val="single" w:sz="4" w:space="0" w:color="000000"/>
              <w:left w:val="single" w:sz="4" w:space="0" w:color="000000"/>
              <w:bottom w:val="single" w:sz="4" w:space="0" w:color="000000"/>
              <w:right w:val="single" w:sz="4" w:space="0" w:color="000000"/>
            </w:tcBorders>
          </w:tcPr>
          <w:p w:rsidR="00527E08" w:rsidRPr="00637A0D" w:rsidRDefault="00527E08" w:rsidP="00B770DF">
            <w:pPr>
              <w:jc w:val="both"/>
              <w:rPr>
                <w:rFonts w:ascii="Times New Roman" w:hAnsi="Times New Roman" w:cs="Times New Roman"/>
                <w:sz w:val="28"/>
                <w:szCs w:val="28"/>
              </w:rPr>
            </w:pPr>
            <w:r w:rsidRPr="00637A0D">
              <w:rPr>
                <w:rFonts w:ascii="Times New Roman" w:hAnsi="Times New Roman" w:cs="Times New Roman"/>
                <w:sz w:val="28"/>
                <w:szCs w:val="28"/>
              </w:rPr>
              <w:t xml:space="preserve">3.1 </w:t>
            </w:r>
            <w:r w:rsidR="00637A0D" w:rsidRPr="00637A0D">
              <w:rPr>
                <w:rFonts w:ascii="Times New Roman" w:hAnsi="Times New Roman" w:cs="Times New Roman"/>
                <w:sz w:val="28"/>
                <w:szCs w:val="28"/>
              </w:rPr>
              <w:t>Особенности применения матричных методов анализа</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637A0D" w:rsidP="00B770DF">
            <w:pPr>
              <w:jc w:val="center"/>
              <w:rPr>
                <w:rFonts w:ascii="Times New Roman" w:hAnsi="Times New Roman" w:cs="Times New Roman"/>
                <w:sz w:val="28"/>
                <w:szCs w:val="28"/>
              </w:rPr>
            </w:pPr>
            <w:r w:rsidRPr="00637A0D">
              <w:rPr>
                <w:rFonts w:ascii="Times New Roman" w:hAnsi="Times New Roman" w:cs="Times New Roman"/>
                <w:sz w:val="28"/>
                <w:szCs w:val="28"/>
              </w:rPr>
              <w:t>6</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527E08" w:rsidP="00B770DF">
            <w:pPr>
              <w:jc w:val="center"/>
              <w:rPr>
                <w:rFonts w:ascii="Times New Roman" w:hAnsi="Times New Roman" w:cs="Times New Roman"/>
                <w:sz w:val="28"/>
                <w:szCs w:val="28"/>
              </w:rPr>
            </w:pPr>
            <w:r w:rsidRPr="00637A0D">
              <w:rPr>
                <w:rFonts w:ascii="Times New Roma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527E08" w:rsidP="00B770DF">
            <w:pPr>
              <w:jc w:val="center"/>
              <w:rPr>
                <w:rFonts w:ascii="Times New Roman" w:hAnsi="Times New Roman" w:cs="Times New Roman"/>
                <w:sz w:val="28"/>
                <w:szCs w:val="28"/>
              </w:rPr>
            </w:pPr>
            <w:r w:rsidRPr="00637A0D">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637A0D" w:rsidRDefault="00637A0D" w:rsidP="00B770DF">
            <w:pPr>
              <w:jc w:val="center"/>
              <w:rPr>
                <w:rFonts w:ascii="Times New Roman" w:hAnsi="Times New Roman" w:cs="Times New Roman"/>
                <w:sz w:val="28"/>
                <w:szCs w:val="28"/>
              </w:rPr>
            </w:pPr>
            <w:r w:rsidRPr="00637A0D">
              <w:rPr>
                <w:rFonts w:ascii="Times New Roman" w:hAnsi="Times New Roman" w:cs="Times New Roman"/>
                <w:sz w:val="28"/>
                <w:szCs w:val="28"/>
              </w:rPr>
              <w:t>4</w:t>
            </w:r>
          </w:p>
        </w:tc>
      </w:tr>
    </w:tbl>
    <w:p w:rsidR="00A560F3" w:rsidRDefault="00A560F3" w:rsidP="00527E08">
      <w:pPr>
        <w:jc w:val="center"/>
        <w:rPr>
          <w:rFonts w:ascii="Times New Roman" w:hAnsi="Times New Roman" w:cs="Times New Roman"/>
          <w:sz w:val="24"/>
          <w:szCs w:val="24"/>
        </w:rPr>
      </w:pPr>
    </w:p>
    <w:p w:rsidR="00637A0D" w:rsidRPr="00B84E14" w:rsidRDefault="00A560F3" w:rsidP="00637A0D">
      <w:pPr>
        <w:jc w:val="center"/>
        <w:rPr>
          <w:rFonts w:ascii="Times New Roman" w:eastAsia="Times New Roman" w:hAnsi="Times New Roman"/>
          <w:b/>
          <w:sz w:val="28"/>
          <w:szCs w:val="28"/>
        </w:rPr>
      </w:pPr>
      <w:r>
        <w:rPr>
          <w:rFonts w:ascii="Times New Roman" w:hAnsi="Times New Roman" w:cs="Times New Roman"/>
          <w:sz w:val="24"/>
          <w:szCs w:val="24"/>
        </w:rPr>
        <w:br w:type="page"/>
      </w:r>
      <w:r w:rsidR="00637A0D" w:rsidRPr="00B84E14">
        <w:rPr>
          <w:rFonts w:ascii="Times New Roman" w:eastAsia="Times New Roman" w:hAnsi="Times New Roman"/>
          <w:b/>
          <w:sz w:val="28"/>
          <w:szCs w:val="28"/>
        </w:rPr>
        <w:lastRenderedPageBreak/>
        <w:t>Карта обеспеченности дисциплины основной литературой</w:t>
      </w:r>
    </w:p>
    <w:p w:rsidR="00637A0D" w:rsidRPr="00B84E14" w:rsidRDefault="00637A0D" w:rsidP="00637A0D">
      <w:pPr>
        <w:spacing w:line="240" w:lineRule="auto"/>
        <w:jc w:val="center"/>
        <w:rPr>
          <w:rFonts w:ascii="Times New Roman" w:eastAsia="Times New Roman" w:hAnsi="Times New Roman"/>
          <w:sz w:val="28"/>
          <w:szCs w:val="28"/>
          <w:u w:val="single"/>
        </w:rPr>
      </w:pPr>
      <w:r w:rsidRPr="00B84E14">
        <w:rPr>
          <w:rFonts w:ascii="Times New Roman" w:eastAsia="Times New Roman" w:hAnsi="Times New Roman"/>
          <w:b/>
          <w:sz w:val="28"/>
          <w:szCs w:val="28"/>
        </w:rPr>
        <w:t xml:space="preserve">Дисциплина    </w:t>
      </w:r>
      <w:r>
        <w:rPr>
          <w:rFonts w:ascii="Times New Roman" w:eastAsia="Times New Roman" w:hAnsi="Times New Roman"/>
          <w:sz w:val="28"/>
          <w:szCs w:val="28"/>
          <w:u w:val="single"/>
        </w:rPr>
        <w:t>Современный стратегический анализ</w:t>
      </w:r>
    </w:p>
    <w:p w:rsidR="00637A0D" w:rsidRDefault="00637A0D" w:rsidP="00637A0D">
      <w:pPr>
        <w:spacing w:line="240" w:lineRule="auto"/>
        <w:jc w:val="center"/>
        <w:rPr>
          <w:rFonts w:ascii="Times New Roman" w:eastAsia="Times New Roman" w:hAnsi="Times New Roman"/>
          <w:sz w:val="28"/>
          <w:szCs w:val="28"/>
          <w:u w:val="single"/>
        </w:rPr>
      </w:pPr>
      <w:r w:rsidRPr="00B84E14">
        <w:rPr>
          <w:rFonts w:ascii="Times New Roman" w:eastAsia="Times New Roman" w:hAnsi="Times New Roman"/>
          <w:b/>
          <w:sz w:val="28"/>
          <w:szCs w:val="28"/>
        </w:rPr>
        <w:t xml:space="preserve">Шифр и наименование ООП   </w:t>
      </w:r>
      <w:r>
        <w:rPr>
          <w:rFonts w:ascii="Times New Roman" w:eastAsia="Times New Roman" w:hAnsi="Times New Roman"/>
          <w:sz w:val="28"/>
          <w:szCs w:val="28"/>
          <w:u w:val="single"/>
        </w:rPr>
        <w:t>080200»Менеджмент»</w:t>
      </w:r>
      <w:r w:rsidRPr="00B84E14">
        <w:rPr>
          <w:rFonts w:ascii="Times New Roman" w:eastAsia="Times New Roman" w:hAnsi="Times New Roman"/>
          <w:sz w:val="28"/>
          <w:szCs w:val="28"/>
          <w:u w:val="single"/>
        </w:rPr>
        <w:br/>
      </w:r>
      <w:r>
        <w:rPr>
          <w:rFonts w:ascii="Times New Roman" w:eastAsia="Times New Roman" w:hAnsi="Times New Roman"/>
          <w:sz w:val="28"/>
          <w:szCs w:val="28"/>
          <w:u w:val="single"/>
        </w:rPr>
        <w:t>профиль «Управление человеческими ресурсами»</w:t>
      </w:r>
    </w:p>
    <w:tbl>
      <w:tblPr>
        <w:tblStyle w:val="a7"/>
        <w:tblW w:w="9958" w:type="dxa"/>
        <w:tblInd w:w="-176" w:type="dxa"/>
        <w:tblLayout w:type="fixed"/>
        <w:tblLook w:val="01E0"/>
      </w:tblPr>
      <w:tblGrid>
        <w:gridCol w:w="568"/>
        <w:gridCol w:w="885"/>
        <w:gridCol w:w="1418"/>
        <w:gridCol w:w="3685"/>
        <w:gridCol w:w="1559"/>
        <w:gridCol w:w="1843"/>
      </w:tblGrid>
      <w:tr w:rsidR="00637A0D" w:rsidRPr="00EB5597" w:rsidTr="00710522">
        <w:tc>
          <w:tcPr>
            <w:tcW w:w="568"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ind w:left="-284"/>
              <w:jc w:val="center"/>
              <w:rPr>
                <w:b/>
                <w:sz w:val="24"/>
                <w:szCs w:val="24"/>
              </w:rPr>
            </w:pPr>
            <w:r w:rsidRPr="00EB5597">
              <w:rPr>
                <w:b/>
                <w:sz w:val="24"/>
                <w:szCs w:val="24"/>
              </w:rPr>
              <w:t>Курс</w:t>
            </w:r>
          </w:p>
        </w:tc>
        <w:tc>
          <w:tcPr>
            <w:tcW w:w="885"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Семестр</w:t>
            </w:r>
          </w:p>
        </w:tc>
        <w:tc>
          <w:tcPr>
            <w:tcW w:w="1418"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Контингент</w:t>
            </w:r>
          </w:p>
        </w:tc>
        <w:tc>
          <w:tcPr>
            <w:tcW w:w="3685"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Список литературных источников</w:t>
            </w:r>
          </w:p>
        </w:tc>
        <w:tc>
          <w:tcPr>
            <w:tcW w:w="1559"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Кол-во экземпляров</w:t>
            </w:r>
          </w:p>
        </w:tc>
        <w:tc>
          <w:tcPr>
            <w:tcW w:w="1843"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 xml:space="preserve">Коэффициент </w:t>
            </w:r>
            <w:proofErr w:type="spellStart"/>
            <w:r w:rsidRPr="00EB5597">
              <w:rPr>
                <w:b/>
                <w:sz w:val="24"/>
                <w:szCs w:val="24"/>
              </w:rPr>
              <w:t>книгообеспеченности</w:t>
            </w:r>
            <w:proofErr w:type="spellEnd"/>
          </w:p>
        </w:tc>
      </w:tr>
      <w:tr w:rsidR="00637A0D" w:rsidRPr="00EB5597" w:rsidTr="00710522">
        <w:tc>
          <w:tcPr>
            <w:tcW w:w="568"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Pr>
                <w:b/>
                <w:sz w:val="24"/>
                <w:szCs w:val="24"/>
              </w:rPr>
              <w:t>2</w:t>
            </w:r>
          </w:p>
        </w:tc>
        <w:tc>
          <w:tcPr>
            <w:tcW w:w="885"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9</w:t>
            </w:r>
          </w:p>
        </w:tc>
        <w:tc>
          <w:tcPr>
            <w:tcW w:w="3685"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both"/>
              <w:rPr>
                <w:b/>
                <w:sz w:val="24"/>
                <w:szCs w:val="24"/>
              </w:rPr>
            </w:pPr>
            <w:r w:rsidRPr="00B853A9">
              <w:rPr>
                <w:sz w:val="24"/>
                <w:szCs w:val="24"/>
              </w:rPr>
              <w:t>1.</w:t>
            </w:r>
            <w:r w:rsidRPr="00B853A9">
              <w:rPr>
                <w:sz w:val="24"/>
                <w:szCs w:val="24"/>
              </w:rPr>
              <w:tab/>
              <w:t>Зуб, А.Т. Стратегический менеджмент: учеб</w:t>
            </w:r>
            <w:proofErr w:type="gramStart"/>
            <w:r w:rsidRPr="00B853A9">
              <w:rPr>
                <w:sz w:val="24"/>
                <w:szCs w:val="24"/>
              </w:rPr>
              <w:t>.</w:t>
            </w:r>
            <w:proofErr w:type="gramEnd"/>
            <w:r w:rsidRPr="00B853A9">
              <w:rPr>
                <w:sz w:val="24"/>
                <w:szCs w:val="24"/>
              </w:rPr>
              <w:t xml:space="preserve"> [</w:t>
            </w:r>
            <w:proofErr w:type="gramStart"/>
            <w:r w:rsidRPr="00B853A9">
              <w:rPr>
                <w:sz w:val="24"/>
                <w:szCs w:val="24"/>
              </w:rPr>
              <w:t>д</w:t>
            </w:r>
            <w:proofErr w:type="gramEnd"/>
            <w:r w:rsidRPr="00B853A9">
              <w:rPr>
                <w:sz w:val="24"/>
                <w:szCs w:val="24"/>
              </w:rPr>
              <w:t xml:space="preserve">ля студентов вузов, обучающихся по упр. специальностям] / А. Т. Зуб ; </w:t>
            </w:r>
            <w:proofErr w:type="spellStart"/>
            <w:r w:rsidRPr="00B853A9">
              <w:rPr>
                <w:sz w:val="24"/>
                <w:szCs w:val="24"/>
              </w:rPr>
              <w:t>Моск</w:t>
            </w:r>
            <w:proofErr w:type="spellEnd"/>
            <w:r w:rsidRPr="00B853A9">
              <w:rPr>
                <w:sz w:val="24"/>
                <w:szCs w:val="24"/>
              </w:rPr>
              <w:t xml:space="preserve">. </w:t>
            </w:r>
            <w:proofErr w:type="spellStart"/>
            <w:r w:rsidRPr="00B853A9">
              <w:rPr>
                <w:sz w:val="24"/>
                <w:szCs w:val="24"/>
              </w:rPr>
              <w:t>гос</w:t>
            </w:r>
            <w:proofErr w:type="spellEnd"/>
            <w:r w:rsidRPr="00B853A9">
              <w:rPr>
                <w:sz w:val="24"/>
                <w:szCs w:val="24"/>
              </w:rPr>
              <w:t xml:space="preserve">. ун-т им. М.В.Ломоносова, </w:t>
            </w:r>
            <w:proofErr w:type="spellStart"/>
            <w:r w:rsidRPr="00B853A9">
              <w:rPr>
                <w:sz w:val="24"/>
                <w:szCs w:val="24"/>
              </w:rPr>
              <w:t>Фак</w:t>
            </w:r>
            <w:proofErr w:type="spellEnd"/>
            <w:r w:rsidRPr="00B853A9">
              <w:rPr>
                <w:sz w:val="24"/>
                <w:szCs w:val="24"/>
              </w:rPr>
              <w:t xml:space="preserve">. </w:t>
            </w:r>
            <w:proofErr w:type="spellStart"/>
            <w:r w:rsidRPr="00B853A9">
              <w:rPr>
                <w:sz w:val="24"/>
                <w:szCs w:val="24"/>
              </w:rPr>
              <w:t>гос</w:t>
            </w:r>
            <w:proofErr w:type="spellEnd"/>
            <w:r w:rsidRPr="00B853A9">
              <w:rPr>
                <w:sz w:val="24"/>
                <w:szCs w:val="24"/>
              </w:rPr>
              <w:t xml:space="preserve">. управления. - 2-е изд., </w:t>
            </w:r>
            <w:proofErr w:type="spellStart"/>
            <w:r w:rsidRPr="00B853A9">
              <w:rPr>
                <w:sz w:val="24"/>
                <w:szCs w:val="24"/>
              </w:rPr>
              <w:t>перераб</w:t>
            </w:r>
            <w:proofErr w:type="spellEnd"/>
            <w:r w:rsidRPr="00B853A9">
              <w:rPr>
                <w:sz w:val="24"/>
                <w:szCs w:val="24"/>
              </w:rPr>
              <w:t xml:space="preserve">. и доп. - М. : ТК </w:t>
            </w:r>
            <w:proofErr w:type="spellStart"/>
            <w:r w:rsidRPr="00B853A9">
              <w:rPr>
                <w:sz w:val="24"/>
                <w:szCs w:val="24"/>
              </w:rPr>
              <w:t>Велби</w:t>
            </w:r>
            <w:proofErr w:type="spellEnd"/>
            <w:r w:rsidRPr="00B853A9">
              <w:rPr>
                <w:sz w:val="24"/>
                <w:szCs w:val="24"/>
              </w:rPr>
              <w:t>: Проспект, 2008. – 431 с. Допущено МО РФ.</w:t>
            </w:r>
          </w:p>
        </w:tc>
        <w:tc>
          <w:tcPr>
            <w:tcW w:w="1559"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p>
        </w:tc>
      </w:tr>
      <w:tr w:rsidR="00637A0D" w:rsidRPr="00EB5597" w:rsidTr="00710522">
        <w:tc>
          <w:tcPr>
            <w:tcW w:w="568"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Pr>
                <w:b/>
                <w:sz w:val="24"/>
                <w:szCs w:val="24"/>
              </w:rPr>
              <w:t>2</w:t>
            </w:r>
          </w:p>
        </w:tc>
        <w:tc>
          <w:tcPr>
            <w:tcW w:w="885"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9</w:t>
            </w:r>
          </w:p>
        </w:tc>
        <w:tc>
          <w:tcPr>
            <w:tcW w:w="3685"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both"/>
              <w:rPr>
                <w:b/>
                <w:sz w:val="24"/>
                <w:szCs w:val="24"/>
              </w:rPr>
            </w:pPr>
            <w:r w:rsidRPr="00B853A9">
              <w:rPr>
                <w:sz w:val="24"/>
                <w:szCs w:val="24"/>
              </w:rPr>
              <w:t>2.</w:t>
            </w:r>
            <w:r w:rsidRPr="00B853A9">
              <w:rPr>
                <w:sz w:val="24"/>
                <w:szCs w:val="24"/>
              </w:rPr>
              <w:tab/>
            </w:r>
            <w:proofErr w:type="spellStart"/>
            <w:r w:rsidRPr="00B853A9">
              <w:rPr>
                <w:sz w:val="24"/>
                <w:szCs w:val="24"/>
              </w:rPr>
              <w:t>Парахина</w:t>
            </w:r>
            <w:proofErr w:type="spellEnd"/>
            <w:r w:rsidRPr="00B853A9">
              <w:rPr>
                <w:sz w:val="24"/>
                <w:szCs w:val="24"/>
              </w:rPr>
              <w:t xml:space="preserve"> В.Н. Стратегический менеджмент : </w:t>
            </w:r>
            <w:proofErr w:type="spellStart"/>
            <w:r w:rsidRPr="00B853A9">
              <w:rPr>
                <w:sz w:val="24"/>
                <w:szCs w:val="24"/>
              </w:rPr>
              <w:t>учеб</w:t>
            </w:r>
            <w:proofErr w:type="gramStart"/>
            <w:r w:rsidRPr="00B853A9">
              <w:rPr>
                <w:sz w:val="24"/>
                <w:szCs w:val="24"/>
              </w:rPr>
              <w:t>.д</w:t>
            </w:r>
            <w:proofErr w:type="gramEnd"/>
            <w:r w:rsidRPr="00B853A9">
              <w:rPr>
                <w:sz w:val="24"/>
                <w:szCs w:val="24"/>
              </w:rPr>
              <w:t>ля</w:t>
            </w:r>
            <w:proofErr w:type="spellEnd"/>
            <w:r w:rsidRPr="00B853A9">
              <w:rPr>
                <w:sz w:val="24"/>
                <w:szCs w:val="24"/>
              </w:rPr>
              <w:t xml:space="preserve"> вузов / В. Н. </w:t>
            </w:r>
            <w:proofErr w:type="spellStart"/>
            <w:r w:rsidRPr="00B853A9">
              <w:rPr>
                <w:sz w:val="24"/>
                <w:szCs w:val="24"/>
              </w:rPr>
              <w:t>Парахина</w:t>
            </w:r>
            <w:proofErr w:type="spellEnd"/>
            <w:r w:rsidRPr="00B853A9">
              <w:rPr>
                <w:sz w:val="24"/>
                <w:szCs w:val="24"/>
              </w:rPr>
              <w:t xml:space="preserve">, Л. С. Максименко, С. В. </w:t>
            </w:r>
            <w:proofErr w:type="spellStart"/>
            <w:r w:rsidRPr="00B853A9">
              <w:rPr>
                <w:sz w:val="24"/>
                <w:szCs w:val="24"/>
              </w:rPr>
              <w:t>Панасенко</w:t>
            </w:r>
            <w:proofErr w:type="spellEnd"/>
            <w:r w:rsidRPr="00B853A9">
              <w:rPr>
                <w:sz w:val="24"/>
                <w:szCs w:val="24"/>
              </w:rPr>
              <w:t>. - 2-е изд., стер. - М.</w:t>
            </w:r>
            <w:proofErr w:type="gramStart"/>
            <w:r w:rsidRPr="00B853A9">
              <w:rPr>
                <w:sz w:val="24"/>
                <w:szCs w:val="24"/>
              </w:rPr>
              <w:t xml:space="preserve"> :</w:t>
            </w:r>
            <w:proofErr w:type="spellStart"/>
            <w:proofErr w:type="gramEnd"/>
            <w:r w:rsidRPr="00B853A9">
              <w:rPr>
                <w:sz w:val="24"/>
                <w:szCs w:val="24"/>
              </w:rPr>
              <w:t>КноРус</w:t>
            </w:r>
            <w:proofErr w:type="spellEnd"/>
            <w:r w:rsidRPr="00B853A9">
              <w:rPr>
                <w:sz w:val="24"/>
                <w:szCs w:val="24"/>
              </w:rPr>
              <w:t>, 2006. – 494 с. - Допущено УМО вузов России.</w:t>
            </w:r>
          </w:p>
        </w:tc>
        <w:tc>
          <w:tcPr>
            <w:tcW w:w="1559"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p>
        </w:tc>
      </w:tr>
      <w:tr w:rsidR="00637A0D" w:rsidRPr="00EB5597" w:rsidTr="00710522">
        <w:tc>
          <w:tcPr>
            <w:tcW w:w="568"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Pr>
                <w:b/>
                <w:sz w:val="24"/>
                <w:szCs w:val="24"/>
              </w:rPr>
              <w:t>2</w:t>
            </w:r>
          </w:p>
        </w:tc>
        <w:tc>
          <w:tcPr>
            <w:tcW w:w="885"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r w:rsidRPr="00EB5597">
              <w:rPr>
                <w:b/>
                <w:sz w:val="24"/>
                <w:szCs w:val="24"/>
              </w:rPr>
              <w:t>9</w:t>
            </w:r>
          </w:p>
        </w:tc>
        <w:tc>
          <w:tcPr>
            <w:tcW w:w="3685"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both"/>
              <w:rPr>
                <w:b/>
                <w:sz w:val="24"/>
                <w:szCs w:val="24"/>
              </w:rPr>
            </w:pPr>
            <w:proofErr w:type="spellStart"/>
            <w:r w:rsidRPr="00B853A9">
              <w:rPr>
                <w:sz w:val="24"/>
                <w:szCs w:val="24"/>
              </w:rPr>
              <w:t>Аакер</w:t>
            </w:r>
            <w:proofErr w:type="spellEnd"/>
            <w:r w:rsidRPr="00B853A9">
              <w:rPr>
                <w:sz w:val="24"/>
                <w:szCs w:val="24"/>
              </w:rPr>
              <w:t xml:space="preserve">, Д.А. Стратегическое рыночное управление. </w:t>
            </w:r>
            <w:proofErr w:type="spellStart"/>
            <w:r w:rsidRPr="00B853A9">
              <w:rPr>
                <w:sz w:val="24"/>
                <w:szCs w:val="24"/>
              </w:rPr>
              <w:t>Бизнес-стратегии</w:t>
            </w:r>
            <w:proofErr w:type="spellEnd"/>
            <w:r w:rsidRPr="00B853A9">
              <w:rPr>
                <w:sz w:val="24"/>
                <w:szCs w:val="24"/>
              </w:rPr>
              <w:t xml:space="preserve"> для успешного менеджмента / Д. А. </w:t>
            </w:r>
            <w:proofErr w:type="spellStart"/>
            <w:r w:rsidRPr="00B853A9">
              <w:rPr>
                <w:sz w:val="24"/>
                <w:szCs w:val="24"/>
              </w:rPr>
              <w:t>Аакер</w:t>
            </w:r>
            <w:proofErr w:type="spellEnd"/>
            <w:r w:rsidRPr="00B853A9">
              <w:rPr>
                <w:sz w:val="24"/>
                <w:szCs w:val="24"/>
              </w:rPr>
              <w:t xml:space="preserve">. - 6-е </w:t>
            </w:r>
            <w:proofErr w:type="spellStart"/>
            <w:r w:rsidRPr="00B853A9">
              <w:rPr>
                <w:sz w:val="24"/>
                <w:szCs w:val="24"/>
              </w:rPr>
              <w:t>межднар</w:t>
            </w:r>
            <w:proofErr w:type="spellEnd"/>
            <w:r w:rsidRPr="00B853A9">
              <w:rPr>
                <w:sz w:val="24"/>
                <w:szCs w:val="24"/>
              </w:rPr>
              <w:t xml:space="preserve">. изд. - СПб. : Питер, 2002. - 542 </w:t>
            </w:r>
            <w:proofErr w:type="gramStart"/>
            <w:r w:rsidRPr="00B853A9">
              <w:rPr>
                <w:sz w:val="24"/>
                <w:szCs w:val="24"/>
              </w:rPr>
              <w:t>с</w:t>
            </w:r>
            <w:proofErr w:type="gramEnd"/>
            <w:r w:rsidRPr="00B853A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7A0D" w:rsidRPr="00EB5597" w:rsidRDefault="00637A0D" w:rsidP="00710522">
            <w:pPr>
              <w:jc w:val="center"/>
              <w:rPr>
                <w:b/>
                <w:sz w:val="24"/>
                <w:szCs w:val="24"/>
              </w:rPr>
            </w:pPr>
          </w:p>
        </w:tc>
      </w:tr>
    </w:tbl>
    <w:p w:rsidR="00637A0D" w:rsidRPr="00EB5597" w:rsidRDefault="00637A0D" w:rsidP="00637A0D">
      <w:pPr>
        <w:rPr>
          <w:sz w:val="24"/>
          <w:szCs w:val="24"/>
        </w:rPr>
      </w:pPr>
    </w:p>
    <w:p w:rsidR="00637A0D" w:rsidRPr="00EB5597" w:rsidRDefault="00637A0D" w:rsidP="00637A0D">
      <w:pPr>
        <w:rPr>
          <w:rFonts w:ascii="Times New Roman" w:hAnsi="Times New Roman" w:cs="Times New Roman"/>
          <w:sz w:val="24"/>
          <w:szCs w:val="24"/>
        </w:rPr>
      </w:pPr>
      <w:r w:rsidRPr="00EB5597">
        <w:rPr>
          <w:rFonts w:ascii="Times New Roman" w:hAnsi="Times New Roman" w:cs="Times New Roman"/>
          <w:sz w:val="24"/>
          <w:szCs w:val="24"/>
        </w:rPr>
        <w:t>Составитель ______________________________________</w:t>
      </w:r>
    </w:p>
    <w:p w:rsidR="00637A0D" w:rsidRPr="00EB5597" w:rsidRDefault="00637A0D" w:rsidP="00637A0D">
      <w:pPr>
        <w:rPr>
          <w:rFonts w:ascii="Times New Roman" w:hAnsi="Times New Roman" w:cs="Times New Roman"/>
          <w:sz w:val="24"/>
          <w:szCs w:val="24"/>
        </w:rPr>
      </w:pPr>
      <w:r w:rsidRPr="00EB5597">
        <w:rPr>
          <w:rFonts w:ascii="Times New Roman" w:hAnsi="Times New Roman" w:cs="Times New Roman"/>
          <w:sz w:val="24"/>
          <w:szCs w:val="24"/>
        </w:rPr>
        <w:tab/>
      </w:r>
      <w:r w:rsidRPr="00EB5597">
        <w:rPr>
          <w:rFonts w:ascii="Times New Roman" w:hAnsi="Times New Roman" w:cs="Times New Roman"/>
          <w:sz w:val="24"/>
          <w:szCs w:val="24"/>
        </w:rPr>
        <w:tab/>
      </w:r>
      <w:r w:rsidRPr="00EB5597">
        <w:rPr>
          <w:rFonts w:ascii="Times New Roman" w:hAnsi="Times New Roman" w:cs="Times New Roman"/>
          <w:sz w:val="24"/>
          <w:szCs w:val="24"/>
        </w:rPr>
        <w:tab/>
      </w:r>
      <w:r w:rsidRPr="00EB5597">
        <w:rPr>
          <w:rFonts w:ascii="Times New Roman" w:hAnsi="Times New Roman" w:cs="Times New Roman"/>
          <w:sz w:val="24"/>
          <w:szCs w:val="24"/>
        </w:rPr>
        <w:tab/>
        <w:t>(Ф.И.О., должность, подпись)</w:t>
      </w:r>
    </w:p>
    <w:p w:rsidR="00637A0D" w:rsidRPr="00EB5597" w:rsidRDefault="00637A0D" w:rsidP="00637A0D">
      <w:pPr>
        <w:rPr>
          <w:rFonts w:ascii="Times New Roman" w:hAnsi="Times New Roman" w:cs="Times New Roman"/>
          <w:sz w:val="24"/>
          <w:szCs w:val="24"/>
        </w:rPr>
      </w:pPr>
      <w:r w:rsidRPr="00EB5597">
        <w:rPr>
          <w:rFonts w:ascii="Times New Roman" w:hAnsi="Times New Roman" w:cs="Times New Roman"/>
          <w:sz w:val="24"/>
          <w:szCs w:val="24"/>
        </w:rPr>
        <w:t>Дата составления «___» _____________20___г.</w:t>
      </w:r>
    </w:p>
    <w:p w:rsidR="00637A0D" w:rsidRPr="00EB5597" w:rsidRDefault="00637A0D" w:rsidP="00637A0D">
      <w:pPr>
        <w:rPr>
          <w:rFonts w:ascii="Times New Roman" w:hAnsi="Times New Roman" w:cs="Times New Roman"/>
          <w:b/>
          <w:sz w:val="24"/>
          <w:szCs w:val="24"/>
        </w:rPr>
      </w:pPr>
      <w:r w:rsidRPr="00EB5597">
        <w:rPr>
          <w:rFonts w:ascii="Times New Roman" w:hAnsi="Times New Roman" w:cs="Times New Roman"/>
          <w:b/>
          <w:sz w:val="24"/>
          <w:szCs w:val="24"/>
        </w:rPr>
        <w:t>Согласовано:</w:t>
      </w:r>
    </w:p>
    <w:p w:rsidR="00637A0D" w:rsidRPr="00EB5597" w:rsidRDefault="00637A0D" w:rsidP="00637A0D">
      <w:pPr>
        <w:rPr>
          <w:rFonts w:ascii="Times New Roman" w:hAnsi="Times New Roman" w:cs="Times New Roman"/>
          <w:sz w:val="24"/>
          <w:szCs w:val="24"/>
        </w:rPr>
      </w:pPr>
      <w:r w:rsidRPr="00EB5597">
        <w:rPr>
          <w:rFonts w:ascii="Times New Roman" w:hAnsi="Times New Roman" w:cs="Times New Roman"/>
          <w:sz w:val="24"/>
          <w:szCs w:val="24"/>
        </w:rPr>
        <w:t>Зав. кафедрой _____________________________________</w:t>
      </w:r>
    </w:p>
    <w:p w:rsidR="00637A0D" w:rsidRPr="00EB5597" w:rsidRDefault="00637A0D" w:rsidP="00637A0D">
      <w:pPr>
        <w:rPr>
          <w:rFonts w:ascii="Times New Roman" w:hAnsi="Times New Roman" w:cs="Times New Roman"/>
          <w:sz w:val="24"/>
          <w:szCs w:val="24"/>
        </w:rPr>
      </w:pPr>
      <w:r w:rsidRPr="00EB5597">
        <w:rPr>
          <w:rFonts w:ascii="Times New Roman" w:hAnsi="Times New Roman" w:cs="Times New Roman"/>
          <w:sz w:val="24"/>
          <w:szCs w:val="24"/>
        </w:rPr>
        <w:t>(Ф.И.О., подпись)</w:t>
      </w:r>
    </w:p>
    <w:p w:rsidR="00637A0D" w:rsidRPr="00EB5597" w:rsidRDefault="00637A0D" w:rsidP="00637A0D">
      <w:pPr>
        <w:rPr>
          <w:rFonts w:ascii="Times New Roman" w:hAnsi="Times New Roman" w:cs="Times New Roman"/>
          <w:sz w:val="24"/>
          <w:szCs w:val="24"/>
        </w:rPr>
      </w:pPr>
      <w:r w:rsidRPr="00EB5597">
        <w:rPr>
          <w:rFonts w:ascii="Times New Roman" w:hAnsi="Times New Roman" w:cs="Times New Roman"/>
          <w:sz w:val="24"/>
          <w:szCs w:val="24"/>
        </w:rPr>
        <w:t>Директор библиотеки _______________________________</w:t>
      </w:r>
    </w:p>
    <w:p w:rsidR="00637A0D" w:rsidRPr="00EB5597" w:rsidRDefault="00637A0D" w:rsidP="00637A0D">
      <w:pPr>
        <w:rPr>
          <w:sz w:val="24"/>
          <w:szCs w:val="24"/>
        </w:rPr>
      </w:pPr>
      <w:r w:rsidRPr="00EB5597">
        <w:rPr>
          <w:rFonts w:ascii="Times New Roman" w:hAnsi="Times New Roman" w:cs="Times New Roman"/>
          <w:sz w:val="24"/>
          <w:szCs w:val="24"/>
        </w:rPr>
        <w:t>(Ф.И.О., подпись)</w:t>
      </w:r>
    </w:p>
    <w:p w:rsidR="00637A0D" w:rsidRDefault="00637A0D" w:rsidP="00637A0D">
      <w:pPr>
        <w:rPr>
          <w:rFonts w:ascii="Times New Roman" w:hAnsi="Times New Roman"/>
          <w:b/>
          <w:sz w:val="28"/>
          <w:szCs w:val="28"/>
        </w:rPr>
      </w:pPr>
    </w:p>
    <w:p w:rsidR="00A560F3" w:rsidRPr="006F7B92" w:rsidRDefault="009E38C4" w:rsidP="00637A0D">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Раздел 2. </w:t>
      </w:r>
      <w:r w:rsidR="00A560F3" w:rsidRPr="006F7B92">
        <w:rPr>
          <w:rFonts w:ascii="Times New Roman" w:hAnsi="Times New Roman"/>
          <w:b/>
          <w:sz w:val="28"/>
          <w:szCs w:val="28"/>
        </w:rPr>
        <w:t>Учебно-методические материалы лекционного курса</w:t>
      </w:r>
    </w:p>
    <w:p w:rsidR="00A560F3" w:rsidRPr="006F7B92" w:rsidRDefault="00A560F3" w:rsidP="00637A0D">
      <w:pPr>
        <w:spacing w:after="0" w:line="360" w:lineRule="auto"/>
        <w:ind w:firstLine="709"/>
        <w:jc w:val="center"/>
        <w:rPr>
          <w:rFonts w:ascii="Times New Roman" w:hAnsi="Times New Roman"/>
          <w:b/>
          <w:sz w:val="28"/>
          <w:szCs w:val="28"/>
        </w:rPr>
      </w:pPr>
      <w:r w:rsidRPr="006F7B92">
        <w:rPr>
          <w:rFonts w:ascii="Times New Roman" w:hAnsi="Times New Roman"/>
          <w:b/>
          <w:sz w:val="28"/>
          <w:szCs w:val="28"/>
        </w:rPr>
        <w:t>по дисциплине «</w:t>
      </w:r>
      <w:r w:rsidR="00637A0D">
        <w:rPr>
          <w:rFonts w:ascii="Times New Roman" w:hAnsi="Times New Roman"/>
          <w:b/>
          <w:sz w:val="28"/>
          <w:szCs w:val="28"/>
        </w:rPr>
        <w:t>Современный стратегический анализ</w:t>
      </w:r>
      <w:r w:rsidRPr="006F7B92">
        <w:rPr>
          <w:rFonts w:ascii="Times New Roman" w:hAnsi="Times New Roman"/>
          <w:b/>
          <w:sz w:val="28"/>
          <w:szCs w:val="28"/>
        </w:rPr>
        <w:t>»</w:t>
      </w:r>
    </w:p>
    <w:p w:rsidR="00A560F3" w:rsidRDefault="00A560F3" w:rsidP="00637A0D">
      <w:pPr>
        <w:spacing w:after="0" w:line="360" w:lineRule="auto"/>
        <w:ind w:firstLine="709"/>
        <w:jc w:val="center"/>
        <w:rPr>
          <w:rFonts w:ascii="Times New Roman" w:hAnsi="Times New Roman"/>
          <w:b/>
          <w:sz w:val="28"/>
          <w:szCs w:val="28"/>
        </w:rPr>
      </w:pPr>
      <w:r w:rsidRPr="006F7B92">
        <w:rPr>
          <w:rFonts w:ascii="Times New Roman" w:hAnsi="Times New Roman"/>
          <w:b/>
          <w:sz w:val="28"/>
          <w:szCs w:val="28"/>
        </w:rPr>
        <w:t xml:space="preserve">Раздел 1. </w:t>
      </w:r>
      <w:r w:rsidR="00637A0D">
        <w:rPr>
          <w:rFonts w:ascii="Times New Roman" w:hAnsi="Times New Roman"/>
          <w:b/>
          <w:sz w:val="28"/>
          <w:szCs w:val="28"/>
        </w:rPr>
        <w:t>Стратегический анализ как этап стратегического управления</w:t>
      </w:r>
    </w:p>
    <w:p w:rsidR="00A560F3" w:rsidRPr="006F7B92" w:rsidRDefault="00A560F3" w:rsidP="00637A0D">
      <w:pPr>
        <w:spacing w:after="0" w:line="360" w:lineRule="auto"/>
        <w:ind w:firstLine="709"/>
        <w:jc w:val="center"/>
        <w:rPr>
          <w:rFonts w:ascii="Times New Roman" w:hAnsi="Times New Roman"/>
          <w:sz w:val="28"/>
          <w:szCs w:val="28"/>
        </w:rPr>
      </w:pPr>
      <w:r w:rsidRPr="006F7B92">
        <w:rPr>
          <w:rFonts w:ascii="Times New Roman" w:hAnsi="Times New Roman"/>
          <w:b/>
          <w:sz w:val="28"/>
          <w:szCs w:val="28"/>
        </w:rPr>
        <w:t xml:space="preserve">Лекция 1.1. </w:t>
      </w:r>
      <w:r w:rsidR="00637A0D" w:rsidRPr="00637A0D">
        <w:rPr>
          <w:rFonts w:ascii="Times New Roman" w:hAnsi="Times New Roman" w:cs="Times New Roman"/>
          <w:b/>
          <w:bCs/>
          <w:sz w:val="28"/>
          <w:szCs w:val="28"/>
        </w:rPr>
        <w:t>Сущность, цели и задачи стратегического анализа и его информационная база.</w:t>
      </w:r>
      <w:r w:rsidR="00637A0D" w:rsidRPr="00A0469A">
        <w:rPr>
          <w:rFonts w:ascii="Times New Roman" w:hAnsi="Times New Roman"/>
          <w:b/>
          <w:sz w:val="28"/>
          <w:szCs w:val="28"/>
        </w:rPr>
        <w:t xml:space="preserve"> </w:t>
      </w:r>
      <w:r w:rsidRPr="00A0469A">
        <w:rPr>
          <w:rFonts w:ascii="Times New Roman" w:hAnsi="Times New Roman"/>
          <w:b/>
          <w:sz w:val="28"/>
          <w:szCs w:val="28"/>
        </w:rPr>
        <w:t>(</w:t>
      </w:r>
      <w:r w:rsidR="00637A0D">
        <w:rPr>
          <w:rFonts w:ascii="Times New Roman" w:hAnsi="Times New Roman"/>
          <w:b/>
          <w:sz w:val="28"/>
          <w:szCs w:val="28"/>
        </w:rPr>
        <w:t>4</w:t>
      </w:r>
      <w:r w:rsidRPr="00A0469A">
        <w:rPr>
          <w:rFonts w:ascii="Times New Roman" w:hAnsi="Times New Roman"/>
          <w:b/>
          <w:sz w:val="28"/>
          <w:szCs w:val="28"/>
        </w:rPr>
        <w:t xml:space="preserve"> часа)</w:t>
      </w:r>
    </w:p>
    <w:p w:rsidR="004B57DF" w:rsidRDefault="004B57DF" w:rsidP="004B57DF">
      <w:pPr>
        <w:jc w:val="both"/>
        <w:rPr>
          <w:rFonts w:ascii="Times New Roman" w:hAnsi="Times New Roman"/>
          <w:sz w:val="28"/>
          <w:szCs w:val="28"/>
        </w:rPr>
      </w:pPr>
      <w:r w:rsidRPr="00A560C6">
        <w:rPr>
          <w:rFonts w:ascii="Times New Roman" w:hAnsi="Times New Roman"/>
          <w:i/>
          <w:sz w:val="28"/>
          <w:szCs w:val="28"/>
        </w:rPr>
        <w:t xml:space="preserve">Цель </w:t>
      </w:r>
      <w:r w:rsidRPr="00A560C6">
        <w:rPr>
          <w:rFonts w:ascii="Times New Roman" w:hAnsi="Times New Roman"/>
          <w:sz w:val="28"/>
          <w:szCs w:val="28"/>
        </w:rPr>
        <w:t>–</w:t>
      </w:r>
      <w:r>
        <w:rPr>
          <w:rFonts w:ascii="Times New Roman" w:hAnsi="Times New Roman"/>
          <w:sz w:val="28"/>
          <w:szCs w:val="28"/>
        </w:rPr>
        <w:t xml:space="preserve"> </w:t>
      </w:r>
      <w:r w:rsidRPr="00A560C6">
        <w:rPr>
          <w:rFonts w:ascii="Times New Roman" w:hAnsi="Times New Roman"/>
          <w:sz w:val="28"/>
          <w:szCs w:val="28"/>
        </w:rPr>
        <w:t>дать целостное представление</w:t>
      </w:r>
      <w:r>
        <w:rPr>
          <w:rFonts w:ascii="Times New Roman" w:hAnsi="Times New Roman"/>
          <w:sz w:val="28"/>
          <w:szCs w:val="28"/>
        </w:rPr>
        <w:t xml:space="preserve"> о стратегическом </w:t>
      </w:r>
      <w:r w:rsidR="00445CB7">
        <w:rPr>
          <w:rFonts w:ascii="Times New Roman" w:hAnsi="Times New Roman"/>
          <w:sz w:val="28"/>
          <w:szCs w:val="28"/>
        </w:rPr>
        <w:t xml:space="preserve">анализе </w:t>
      </w:r>
      <w:r>
        <w:rPr>
          <w:rFonts w:ascii="Times New Roman" w:hAnsi="Times New Roman"/>
          <w:sz w:val="28"/>
          <w:szCs w:val="28"/>
        </w:rPr>
        <w:t>как этапе стратегического управления</w:t>
      </w:r>
      <w:r w:rsidRPr="00A560C6">
        <w:rPr>
          <w:rFonts w:ascii="Times New Roman" w:hAnsi="Times New Roman"/>
          <w:sz w:val="28"/>
          <w:szCs w:val="28"/>
        </w:rPr>
        <w:t>.</w:t>
      </w:r>
    </w:p>
    <w:p w:rsidR="00445CB7" w:rsidRDefault="00445CB7" w:rsidP="004B57DF">
      <w:pPr>
        <w:jc w:val="both"/>
        <w:rPr>
          <w:rFonts w:ascii="Times New Roman" w:hAnsi="Times New Roman"/>
          <w:i/>
          <w:sz w:val="28"/>
          <w:szCs w:val="28"/>
        </w:rPr>
      </w:pPr>
      <w:r>
        <w:rPr>
          <w:rFonts w:ascii="Times New Roman" w:hAnsi="Times New Roman"/>
          <w:i/>
          <w:sz w:val="28"/>
          <w:szCs w:val="28"/>
        </w:rPr>
        <w:t>Задачи:</w:t>
      </w:r>
    </w:p>
    <w:p w:rsidR="00445CB7" w:rsidRDefault="00445CB7" w:rsidP="004B57DF">
      <w:pPr>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ознакомить с историей развития стратегии бизнеса;</w:t>
      </w:r>
    </w:p>
    <w:p w:rsidR="00445CB7" w:rsidRDefault="00445CB7" w:rsidP="004B57DF">
      <w:pPr>
        <w:jc w:val="both"/>
        <w:rPr>
          <w:rFonts w:ascii="Times New Roman" w:hAnsi="Times New Roman"/>
          <w:sz w:val="28"/>
          <w:szCs w:val="28"/>
        </w:rPr>
      </w:pPr>
      <w:r>
        <w:rPr>
          <w:rFonts w:ascii="Times New Roman" w:hAnsi="Times New Roman"/>
          <w:i/>
          <w:sz w:val="28"/>
          <w:szCs w:val="28"/>
        </w:rPr>
        <w:t xml:space="preserve">- </w:t>
      </w:r>
      <w:r w:rsidRPr="00445CB7">
        <w:rPr>
          <w:rFonts w:ascii="Times New Roman" w:hAnsi="Times New Roman"/>
          <w:sz w:val="28"/>
          <w:szCs w:val="28"/>
        </w:rPr>
        <w:t>охаракте</w:t>
      </w:r>
      <w:r>
        <w:rPr>
          <w:rFonts w:ascii="Times New Roman" w:hAnsi="Times New Roman"/>
          <w:sz w:val="28"/>
          <w:szCs w:val="28"/>
        </w:rPr>
        <w:t>ризовать корпоративную стратегию</w:t>
      </w:r>
      <w:r w:rsidRPr="00445CB7">
        <w:rPr>
          <w:rFonts w:ascii="Times New Roman" w:hAnsi="Times New Roman"/>
          <w:sz w:val="28"/>
          <w:szCs w:val="28"/>
        </w:rPr>
        <w:t xml:space="preserve"> и бизнес-стратегию;</w:t>
      </w:r>
    </w:p>
    <w:p w:rsidR="00445CB7" w:rsidRPr="00445CB7" w:rsidRDefault="00445CB7" w:rsidP="004B57DF">
      <w:pPr>
        <w:jc w:val="both"/>
        <w:rPr>
          <w:rFonts w:ascii="Times New Roman" w:hAnsi="Times New Roman"/>
          <w:i/>
          <w:sz w:val="28"/>
          <w:szCs w:val="28"/>
        </w:rPr>
      </w:pPr>
      <w:r>
        <w:rPr>
          <w:rFonts w:ascii="Times New Roman" w:hAnsi="Times New Roman"/>
          <w:sz w:val="28"/>
          <w:szCs w:val="28"/>
        </w:rPr>
        <w:t>- выявить ро</w:t>
      </w:r>
      <w:r w:rsidR="00710522">
        <w:rPr>
          <w:rFonts w:ascii="Times New Roman" w:hAnsi="Times New Roman"/>
          <w:sz w:val="28"/>
          <w:szCs w:val="28"/>
        </w:rPr>
        <w:t>ль анализа в формулировании стра</w:t>
      </w:r>
      <w:r>
        <w:rPr>
          <w:rFonts w:ascii="Times New Roman" w:hAnsi="Times New Roman"/>
          <w:sz w:val="28"/>
          <w:szCs w:val="28"/>
        </w:rPr>
        <w:t>т</w:t>
      </w:r>
      <w:r w:rsidR="00710522">
        <w:rPr>
          <w:rFonts w:ascii="Times New Roman" w:hAnsi="Times New Roman"/>
          <w:sz w:val="28"/>
          <w:szCs w:val="28"/>
        </w:rPr>
        <w:t>е</w:t>
      </w:r>
      <w:r>
        <w:rPr>
          <w:rFonts w:ascii="Times New Roman" w:hAnsi="Times New Roman"/>
          <w:sz w:val="28"/>
          <w:szCs w:val="28"/>
        </w:rPr>
        <w:t>гии</w:t>
      </w:r>
      <w:r w:rsidR="005E55FB">
        <w:rPr>
          <w:rFonts w:ascii="Times New Roman" w:hAnsi="Times New Roman"/>
          <w:sz w:val="28"/>
          <w:szCs w:val="28"/>
        </w:rPr>
        <w:t>.</w:t>
      </w:r>
    </w:p>
    <w:p w:rsidR="004B57DF" w:rsidRPr="000E507E" w:rsidRDefault="004B57DF" w:rsidP="004B57DF">
      <w:pPr>
        <w:jc w:val="both"/>
        <w:rPr>
          <w:rFonts w:ascii="Times New Roman" w:hAnsi="Times New Roman"/>
          <w:i/>
          <w:sz w:val="28"/>
          <w:szCs w:val="28"/>
        </w:rPr>
      </w:pPr>
      <w:r w:rsidRPr="000E507E">
        <w:rPr>
          <w:rFonts w:ascii="Times New Roman" w:hAnsi="Times New Roman"/>
          <w:i/>
          <w:sz w:val="28"/>
          <w:szCs w:val="28"/>
        </w:rPr>
        <w:t>План лекции:</w:t>
      </w:r>
    </w:p>
    <w:p w:rsidR="004B57DF" w:rsidRDefault="004B57DF" w:rsidP="004B57DF">
      <w:pPr>
        <w:pStyle w:val="a3"/>
        <w:numPr>
          <w:ilvl w:val="0"/>
          <w:numId w:val="11"/>
        </w:numPr>
        <w:spacing w:line="360" w:lineRule="auto"/>
        <w:jc w:val="both"/>
        <w:rPr>
          <w:rFonts w:ascii="Times New Roman" w:hAnsi="Times New Roman" w:cs="Times New Roman"/>
          <w:sz w:val="28"/>
          <w:szCs w:val="28"/>
        </w:rPr>
      </w:pPr>
      <w:r w:rsidRPr="003050F8">
        <w:rPr>
          <w:rFonts w:ascii="Times New Roman" w:hAnsi="Times New Roman" w:cs="Times New Roman"/>
          <w:sz w:val="28"/>
          <w:szCs w:val="28"/>
        </w:rPr>
        <w:t xml:space="preserve">История </w:t>
      </w:r>
      <w:r>
        <w:rPr>
          <w:rFonts w:ascii="Times New Roman" w:hAnsi="Times New Roman" w:cs="Times New Roman"/>
          <w:sz w:val="28"/>
          <w:szCs w:val="28"/>
        </w:rPr>
        <w:t xml:space="preserve">развития </w:t>
      </w:r>
      <w:r w:rsidRPr="003050F8">
        <w:rPr>
          <w:rFonts w:ascii="Times New Roman" w:hAnsi="Times New Roman" w:cs="Times New Roman"/>
          <w:sz w:val="28"/>
          <w:szCs w:val="28"/>
        </w:rPr>
        <w:t>стратегии бизнеса.</w:t>
      </w:r>
    </w:p>
    <w:p w:rsidR="004B57DF" w:rsidRDefault="004B57DF" w:rsidP="004B57DF">
      <w:pPr>
        <w:pStyle w:val="a3"/>
        <w:numPr>
          <w:ilvl w:val="0"/>
          <w:numId w:val="11"/>
        </w:numPr>
        <w:spacing w:line="360" w:lineRule="auto"/>
        <w:jc w:val="both"/>
        <w:rPr>
          <w:rFonts w:ascii="Times New Roman" w:hAnsi="Times New Roman" w:cs="Times New Roman"/>
          <w:sz w:val="28"/>
          <w:szCs w:val="28"/>
        </w:rPr>
      </w:pPr>
      <w:r w:rsidRPr="003050F8">
        <w:rPr>
          <w:rFonts w:ascii="Times New Roman" w:hAnsi="Times New Roman" w:cs="Times New Roman"/>
          <w:sz w:val="28"/>
          <w:szCs w:val="28"/>
        </w:rPr>
        <w:t>Корпоратив</w:t>
      </w:r>
      <w:r>
        <w:rPr>
          <w:rFonts w:ascii="Times New Roman" w:hAnsi="Times New Roman" w:cs="Times New Roman"/>
          <w:sz w:val="28"/>
          <w:szCs w:val="28"/>
        </w:rPr>
        <w:t xml:space="preserve">ная стратегия и </w:t>
      </w:r>
      <w:proofErr w:type="spellStart"/>
      <w:proofErr w:type="gramStart"/>
      <w:r>
        <w:rPr>
          <w:rFonts w:ascii="Times New Roman" w:hAnsi="Times New Roman" w:cs="Times New Roman"/>
          <w:sz w:val="28"/>
          <w:szCs w:val="28"/>
        </w:rPr>
        <w:t>бизнес-стратегии</w:t>
      </w:r>
      <w:proofErr w:type="spellEnd"/>
      <w:proofErr w:type="gramEnd"/>
      <w:r w:rsidRPr="003050F8">
        <w:rPr>
          <w:rFonts w:ascii="Times New Roman" w:hAnsi="Times New Roman" w:cs="Times New Roman"/>
          <w:sz w:val="28"/>
          <w:szCs w:val="28"/>
        </w:rPr>
        <w:t xml:space="preserve">. </w:t>
      </w:r>
    </w:p>
    <w:p w:rsidR="004B57DF" w:rsidRDefault="004B57DF" w:rsidP="004B57DF">
      <w:pPr>
        <w:pStyle w:val="a3"/>
        <w:numPr>
          <w:ilvl w:val="0"/>
          <w:numId w:val="11"/>
        </w:numPr>
        <w:spacing w:line="360" w:lineRule="auto"/>
        <w:jc w:val="both"/>
        <w:rPr>
          <w:rFonts w:ascii="Times New Roman" w:hAnsi="Times New Roman" w:cs="Times New Roman"/>
          <w:sz w:val="28"/>
          <w:szCs w:val="28"/>
        </w:rPr>
      </w:pPr>
      <w:r w:rsidRPr="003050F8">
        <w:rPr>
          <w:rFonts w:ascii="Times New Roman" w:hAnsi="Times New Roman" w:cs="Times New Roman"/>
          <w:sz w:val="28"/>
          <w:szCs w:val="28"/>
        </w:rPr>
        <w:t>Роль анализа в формулировании стратегии.</w:t>
      </w:r>
    </w:p>
    <w:p w:rsidR="004B57DF" w:rsidRPr="003050F8" w:rsidRDefault="004B57DF" w:rsidP="004B57DF">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этапы</w:t>
      </w:r>
      <w:r w:rsidRPr="003050F8">
        <w:rPr>
          <w:rFonts w:ascii="Times New Roman" w:hAnsi="Times New Roman" w:cs="Times New Roman"/>
          <w:sz w:val="28"/>
          <w:szCs w:val="28"/>
        </w:rPr>
        <w:t xml:space="preserve"> стратегического анализа.</w:t>
      </w:r>
    </w:p>
    <w:p w:rsidR="004B57DF" w:rsidRDefault="004B57DF" w:rsidP="004B57DF">
      <w:pPr>
        <w:spacing w:line="360" w:lineRule="auto"/>
        <w:jc w:val="both"/>
        <w:rPr>
          <w:rFonts w:ascii="Times New Roman" w:eastAsia="Times-Roman" w:hAnsi="Times New Roman"/>
          <w:i/>
          <w:sz w:val="28"/>
          <w:szCs w:val="28"/>
        </w:rPr>
      </w:pPr>
      <w:r w:rsidRPr="00F22BF0">
        <w:rPr>
          <w:rFonts w:ascii="Times New Roman" w:eastAsia="Times-Roman" w:hAnsi="Times New Roman"/>
          <w:i/>
          <w:sz w:val="28"/>
          <w:szCs w:val="28"/>
        </w:rPr>
        <w:t>Рекомендуемая литература:</w:t>
      </w:r>
    </w:p>
    <w:p w:rsidR="004B57DF" w:rsidRPr="004B57DF" w:rsidRDefault="004B57DF" w:rsidP="004B57DF">
      <w:pPr>
        <w:spacing w:after="0" w:line="360" w:lineRule="auto"/>
        <w:ind w:firstLine="709"/>
        <w:jc w:val="both"/>
        <w:rPr>
          <w:rFonts w:ascii="Times New Roman" w:eastAsia="Calibri" w:hAnsi="Times New Roman"/>
          <w:color w:val="000000"/>
          <w:sz w:val="28"/>
          <w:szCs w:val="28"/>
          <w:lang w:eastAsia="en-US"/>
        </w:rPr>
      </w:pPr>
      <w:r w:rsidRPr="003050F8">
        <w:rPr>
          <w:rFonts w:ascii="Times New Roman" w:eastAsia="Calibri" w:hAnsi="Times New Roman"/>
          <w:color w:val="000000"/>
          <w:lang w:eastAsia="en-US"/>
        </w:rPr>
        <w:t>1.</w:t>
      </w:r>
      <w:r w:rsidRPr="004B57DF">
        <w:rPr>
          <w:rFonts w:ascii="Times New Roman" w:eastAsia="Calibri" w:hAnsi="Times New Roman"/>
          <w:color w:val="000000"/>
          <w:sz w:val="28"/>
          <w:szCs w:val="28"/>
          <w:lang w:eastAsia="en-US"/>
        </w:rPr>
        <w:tab/>
        <w:t>Зуб, А.Т. Стратегический менеджмент: учеб</w:t>
      </w:r>
      <w:proofErr w:type="gramStart"/>
      <w:r w:rsidRPr="004B57DF">
        <w:rPr>
          <w:rFonts w:ascii="Times New Roman" w:eastAsia="Calibri" w:hAnsi="Times New Roman"/>
          <w:color w:val="000000"/>
          <w:sz w:val="28"/>
          <w:szCs w:val="28"/>
          <w:lang w:eastAsia="en-US"/>
        </w:rPr>
        <w:t>.</w:t>
      </w:r>
      <w:proofErr w:type="gramEnd"/>
      <w:r w:rsidRPr="004B57DF">
        <w:rPr>
          <w:rFonts w:ascii="Times New Roman" w:eastAsia="Calibri" w:hAnsi="Times New Roman"/>
          <w:color w:val="000000"/>
          <w:sz w:val="28"/>
          <w:szCs w:val="28"/>
          <w:lang w:eastAsia="en-US"/>
        </w:rPr>
        <w:t xml:space="preserve"> [</w:t>
      </w:r>
      <w:proofErr w:type="gramStart"/>
      <w:r w:rsidRPr="004B57DF">
        <w:rPr>
          <w:rFonts w:ascii="Times New Roman" w:eastAsia="Calibri" w:hAnsi="Times New Roman"/>
          <w:color w:val="000000"/>
          <w:sz w:val="28"/>
          <w:szCs w:val="28"/>
          <w:lang w:eastAsia="en-US"/>
        </w:rPr>
        <w:t>д</w:t>
      </w:r>
      <w:proofErr w:type="gramEnd"/>
      <w:r w:rsidRPr="004B57DF">
        <w:rPr>
          <w:rFonts w:ascii="Times New Roman" w:eastAsia="Calibri" w:hAnsi="Times New Roman"/>
          <w:color w:val="000000"/>
          <w:sz w:val="28"/>
          <w:szCs w:val="28"/>
          <w:lang w:eastAsia="en-US"/>
        </w:rPr>
        <w:t xml:space="preserve">ля студентов вузов, обучающихся по упр. специальностям] / А. Т. Зуб ; </w:t>
      </w:r>
      <w:proofErr w:type="spellStart"/>
      <w:r w:rsidRPr="004B57DF">
        <w:rPr>
          <w:rFonts w:ascii="Times New Roman" w:eastAsia="Calibri" w:hAnsi="Times New Roman"/>
          <w:color w:val="000000"/>
          <w:sz w:val="28"/>
          <w:szCs w:val="28"/>
          <w:lang w:eastAsia="en-US"/>
        </w:rPr>
        <w:t>Моск</w:t>
      </w:r>
      <w:proofErr w:type="spellEnd"/>
      <w:r w:rsidRPr="004B57DF">
        <w:rPr>
          <w:rFonts w:ascii="Times New Roman" w:eastAsia="Calibri" w:hAnsi="Times New Roman"/>
          <w:color w:val="000000"/>
          <w:sz w:val="28"/>
          <w:szCs w:val="28"/>
          <w:lang w:eastAsia="en-US"/>
        </w:rPr>
        <w:t xml:space="preserve">. </w:t>
      </w:r>
      <w:proofErr w:type="spellStart"/>
      <w:r w:rsidRPr="004B57DF">
        <w:rPr>
          <w:rFonts w:ascii="Times New Roman" w:eastAsia="Calibri" w:hAnsi="Times New Roman"/>
          <w:color w:val="000000"/>
          <w:sz w:val="28"/>
          <w:szCs w:val="28"/>
          <w:lang w:eastAsia="en-US"/>
        </w:rPr>
        <w:t>гос</w:t>
      </w:r>
      <w:proofErr w:type="spellEnd"/>
      <w:r w:rsidRPr="004B57DF">
        <w:rPr>
          <w:rFonts w:ascii="Times New Roman" w:eastAsia="Calibri" w:hAnsi="Times New Roman"/>
          <w:color w:val="000000"/>
          <w:sz w:val="28"/>
          <w:szCs w:val="28"/>
          <w:lang w:eastAsia="en-US"/>
        </w:rPr>
        <w:t xml:space="preserve">. ун-т им. М.В.Ломоносова, </w:t>
      </w:r>
      <w:proofErr w:type="spellStart"/>
      <w:r w:rsidRPr="004B57DF">
        <w:rPr>
          <w:rFonts w:ascii="Times New Roman" w:eastAsia="Calibri" w:hAnsi="Times New Roman"/>
          <w:color w:val="000000"/>
          <w:sz w:val="28"/>
          <w:szCs w:val="28"/>
          <w:lang w:eastAsia="en-US"/>
        </w:rPr>
        <w:t>Фак</w:t>
      </w:r>
      <w:proofErr w:type="spellEnd"/>
      <w:r w:rsidRPr="004B57DF">
        <w:rPr>
          <w:rFonts w:ascii="Times New Roman" w:eastAsia="Calibri" w:hAnsi="Times New Roman"/>
          <w:color w:val="000000"/>
          <w:sz w:val="28"/>
          <w:szCs w:val="28"/>
          <w:lang w:eastAsia="en-US"/>
        </w:rPr>
        <w:t xml:space="preserve">. </w:t>
      </w:r>
      <w:proofErr w:type="spellStart"/>
      <w:r w:rsidRPr="004B57DF">
        <w:rPr>
          <w:rFonts w:ascii="Times New Roman" w:eastAsia="Calibri" w:hAnsi="Times New Roman"/>
          <w:color w:val="000000"/>
          <w:sz w:val="28"/>
          <w:szCs w:val="28"/>
          <w:lang w:eastAsia="en-US"/>
        </w:rPr>
        <w:t>гос</w:t>
      </w:r>
      <w:proofErr w:type="spellEnd"/>
      <w:r w:rsidRPr="004B57DF">
        <w:rPr>
          <w:rFonts w:ascii="Times New Roman" w:eastAsia="Calibri" w:hAnsi="Times New Roman"/>
          <w:color w:val="000000"/>
          <w:sz w:val="28"/>
          <w:szCs w:val="28"/>
          <w:lang w:eastAsia="en-US"/>
        </w:rPr>
        <w:t xml:space="preserve">. управления. - 2-е изд., </w:t>
      </w:r>
      <w:proofErr w:type="spellStart"/>
      <w:r w:rsidRPr="004B57DF">
        <w:rPr>
          <w:rFonts w:ascii="Times New Roman" w:eastAsia="Calibri" w:hAnsi="Times New Roman"/>
          <w:color w:val="000000"/>
          <w:sz w:val="28"/>
          <w:szCs w:val="28"/>
          <w:lang w:eastAsia="en-US"/>
        </w:rPr>
        <w:t>перераб</w:t>
      </w:r>
      <w:proofErr w:type="spellEnd"/>
      <w:r w:rsidRPr="004B57DF">
        <w:rPr>
          <w:rFonts w:ascii="Times New Roman" w:eastAsia="Calibri" w:hAnsi="Times New Roman"/>
          <w:color w:val="000000"/>
          <w:sz w:val="28"/>
          <w:szCs w:val="28"/>
          <w:lang w:eastAsia="en-US"/>
        </w:rPr>
        <w:t xml:space="preserve">. и доп. - М. : ТК </w:t>
      </w:r>
      <w:proofErr w:type="spellStart"/>
      <w:r w:rsidRPr="004B57DF">
        <w:rPr>
          <w:rFonts w:ascii="Times New Roman" w:eastAsia="Calibri" w:hAnsi="Times New Roman"/>
          <w:color w:val="000000"/>
          <w:sz w:val="28"/>
          <w:szCs w:val="28"/>
          <w:lang w:eastAsia="en-US"/>
        </w:rPr>
        <w:t>Велби</w:t>
      </w:r>
      <w:proofErr w:type="spellEnd"/>
      <w:r w:rsidRPr="004B57DF">
        <w:rPr>
          <w:rFonts w:ascii="Times New Roman" w:eastAsia="Calibri" w:hAnsi="Times New Roman"/>
          <w:color w:val="000000"/>
          <w:sz w:val="28"/>
          <w:szCs w:val="28"/>
          <w:lang w:eastAsia="en-US"/>
        </w:rPr>
        <w:t xml:space="preserve">: Проспект, 2009. – 431 с. Допущено МО РФ. </w:t>
      </w:r>
    </w:p>
    <w:p w:rsidR="004B57DF" w:rsidRPr="004B57DF" w:rsidRDefault="004B57DF" w:rsidP="004B57DF">
      <w:pPr>
        <w:spacing w:after="0" w:line="360" w:lineRule="auto"/>
        <w:ind w:firstLine="709"/>
        <w:jc w:val="both"/>
        <w:rPr>
          <w:rFonts w:ascii="Times New Roman" w:eastAsia="Calibri" w:hAnsi="Times New Roman"/>
          <w:color w:val="000000"/>
          <w:sz w:val="28"/>
          <w:szCs w:val="28"/>
          <w:lang w:eastAsia="en-US"/>
        </w:rPr>
      </w:pPr>
      <w:r w:rsidRPr="004B57DF">
        <w:rPr>
          <w:rFonts w:ascii="Times New Roman" w:eastAsia="Calibri" w:hAnsi="Times New Roman"/>
          <w:color w:val="000000"/>
          <w:sz w:val="28"/>
          <w:szCs w:val="28"/>
          <w:lang w:eastAsia="en-US"/>
        </w:rPr>
        <w:t>2.</w:t>
      </w:r>
      <w:r w:rsidRPr="004B57DF">
        <w:rPr>
          <w:rFonts w:ascii="Times New Roman" w:eastAsia="Calibri" w:hAnsi="Times New Roman"/>
          <w:color w:val="000000"/>
          <w:sz w:val="28"/>
          <w:szCs w:val="28"/>
          <w:lang w:eastAsia="en-US"/>
        </w:rPr>
        <w:tab/>
      </w:r>
      <w:proofErr w:type="spellStart"/>
      <w:r w:rsidRPr="004B57DF">
        <w:rPr>
          <w:rFonts w:ascii="Times New Roman" w:eastAsia="Calibri" w:hAnsi="Times New Roman"/>
          <w:color w:val="000000"/>
          <w:sz w:val="28"/>
          <w:szCs w:val="28"/>
          <w:lang w:eastAsia="en-US"/>
        </w:rPr>
        <w:t>Парахина</w:t>
      </w:r>
      <w:proofErr w:type="spellEnd"/>
      <w:r w:rsidRPr="004B57DF">
        <w:rPr>
          <w:rFonts w:ascii="Times New Roman" w:eastAsia="Calibri" w:hAnsi="Times New Roman"/>
          <w:color w:val="000000"/>
          <w:sz w:val="28"/>
          <w:szCs w:val="28"/>
          <w:lang w:eastAsia="en-US"/>
        </w:rPr>
        <w:t xml:space="preserve"> В.Н. Стратегический менеджмент : </w:t>
      </w:r>
      <w:proofErr w:type="spellStart"/>
      <w:r w:rsidRPr="004B57DF">
        <w:rPr>
          <w:rFonts w:ascii="Times New Roman" w:eastAsia="Calibri" w:hAnsi="Times New Roman"/>
          <w:color w:val="000000"/>
          <w:sz w:val="28"/>
          <w:szCs w:val="28"/>
          <w:lang w:eastAsia="en-US"/>
        </w:rPr>
        <w:t>учеб</w:t>
      </w:r>
      <w:proofErr w:type="gramStart"/>
      <w:r w:rsidRPr="004B57DF">
        <w:rPr>
          <w:rFonts w:ascii="Times New Roman" w:eastAsia="Calibri" w:hAnsi="Times New Roman"/>
          <w:color w:val="000000"/>
          <w:sz w:val="28"/>
          <w:szCs w:val="28"/>
          <w:lang w:eastAsia="en-US"/>
        </w:rPr>
        <w:t>.д</w:t>
      </w:r>
      <w:proofErr w:type="gramEnd"/>
      <w:r w:rsidRPr="004B57DF">
        <w:rPr>
          <w:rFonts w:ascii="Times New Roman" w:eastAsia="Calibri" w:hAnsi="Times New Roman"/>
          <w:color w:val="000000"/>
          <w:sz w:val="28"/>
          <w:szCs w:val="28"/>
          <w:lang w:eastAsia="en-US"/>
        </w:rPr>
        <w:t>ля</w:t>
      </w:r>
      <w:proofErr w:type="spellEnd"/>
      <w:r w:rsidRPr="004B57DF">
        <w:rPr>
          <w:rFonts w:ascii="Times New Roman" w:eastAsia="Calibri" w:hAnsi="Times New Roman"/>
          <w:color w:val="000000"/>
          <w:sz w:val="28"/>
          <w:szCs w:val="28"/>
          <w:lang w:eastAsia="en-US"/>
        </w:rPr>
        <w:t xml:space="preserve"> вузов / В. Н. </w:t>
      </w:r>
      <w:proofErr w:type="spellStart"/>
      <w:r w:rsidRPr="004B57DF">
        <w:rPr>
          <w:rFonts w:ascii="Times New Roman" w:eastAsia="Calibri" w:hAnsi="Times New Roman"/>
          <w:color w:val="000000"/>
          <w:sz w:val="28"/>
          <w:szCs w:val="28"/>
          <w:lang w:eastAsia="en-US"/>
        </w:rPr>
        <w:t>Парахина</w:t>
      </w:r>
      <w:proofErr w:type="spellEnd"/>
      <w:r w:rsidRPr="004B57DF">
        <w:rPr>
          <w:rFonts w:ascii="Times New Roman" w:eastAsia="Calibri" w:hAnsi="Times New Roman"/>
          <w:color w:val="000000"/>
          <w:sz w:val="28"/>
          <w:szCs w:val="28"/>
          <w:lang w:eastAsia="en-US"/>
        </w:rPr>
        <w:t xml:space="preserve">, Л. С. Максименко, С. В. </w:t>
      </w:r>
      <w:proofErr w:type="spellStart"/>
      <w:r w:rsidRPr="004B57DF">
        <w:rPr>
          <w:rFonts w:ascii="Times New Roman" w:eastAsia="Calibri" w:hAnsi="Times New Roman"/>
          <w:color w:val="000000"/>
          <w:sz w:val="28"/>
          <w:szCs w:val="28"/>
          <w:lang w:eastAsia="en-US"/>
        </w:rPr>
        <w:t>Панасенко</w:t>
      </w:r>
      <w:proofErr w:type="spellEnd"/>
      <w:r w:rsidRPr="004B57DF">
        <w:rPr>
          <w:rFonts w:ascii="Times New Roman" w:eastAsia="Calibri" w:hAnsi="Times New Roman"/>
          <w:color w:val="000000"/>
          <w:sz w:val="28"/>
          <w:szCs w:val="28"/>
          <w:lang w:eastAsia="en-US"/>
        </w:rPr>
        <w:t>. - 2-е изд., стер. - М.</w:t>
      </w:r>
      <w:proofErr w:type="gramStart"/>
      <w:r w:rsidRPr="004B57DF">
        <w:rPr>
          <w:rFonts w:ascii="Times New Roman" w:eastAsia="Calibri" w:hAnsi="Times New Roman"/>
          <w:color w:val="000000"/>
          <w:sz w:val="28"/>
          <w:szCs w:val="28"/>
          <w:lang w:eastAsia="en-US"/>
        </w:rPr>
        <w:t xml:space="preserve"> :</w:t>
      </w:r>
      <w:proofErr w:type="spellStart"/>
      <w:proofErr w:type="gramEnd"/>
      <w:r w:rsidRPr="004B57DF">
        <w:rPr>
          <w:rFonts w:ascii="Times New Roman" w:eastAsia="Calibri" w:hAnsi="Times New Roman"/>
          <w:color w:val="000000"/>
          <w:sz w:val="28"/>
          <w:szCs w:val="28"/>
          <w:lang w:eastAsia="en-US"/>
        </w:rPr>
        <w:t>КноРус</w:t>
      </w:r>
      <w:proofErr w:type="spellEnd"/>
      <w:r w:rsidRPr="004B57DF">
        <w:rPr>
          <w:rFonts w:ascii="Times New Roman" w:eastAsia="Calibri" w:hAnsi="Times New Roman"/>
          <w:color w:val="000000"/>
          <w:sz w:val="28"/>
          <w:szCs w:val="28"/>
          <w:lang w:eastAsia="en-US"/>
        </w:rPr>
        <w:t xml:space="preserve">, 2010. – 494 с. - Допущено УМО вузов России. </w:t>
      </w:r>
    </w:p>
    <w:p w:rsidR="004B57DF" w:rsidRDefault="004B57DF" w:rsidP="004B57DF">
      <w:pPr>
        <w:spacing w:after="0" w:line="360" w:lineRule="auto"/>
        <w:ind w:firstLine="709"/>
        <w:jc w:val="both"/>
        <w:rPr>
          <w:rFonts w:ascii="Times New Roman" w:eastAsia="Calibri" w:hAnsi="Times New Roman"/>
          <w:color w:val="000000"/>
          <w:sz w:val="28"/>
          <w:szCs w:val="28"/>
          <w:lang w:eastAsia="en-US"/>
        </w:rPr>
      </w:pPr>
      <w:r w:rsidRPr="004B57DF">
        <w:rPr>
          <w:rFonts w:ascii="Times New Roman" w:eastAsia="Calibri" w:hAnsi="Times New Roman"/>
          <w:color w:val="000000"/>
          <w:sz w:val="28"/>
          <w:szCs w:val="28"/>
          <w:lang w:eastAsia="en-US"/>
        </w:rPr>
        <w:t>3.</w:t>
      </w:r>
      <w:r w:rsidRPr="004B57DF">
        <w:rPr>
          <w:rFonts w:ascii="Times New Roman" w:eastAsia="Calibri" w:hAnsi="Times New Roman"/>
          <w:color w:val="000000"/>
          <w:sz w:val="28"/>
          <w:szCs w:val="28"/>
          <w:lang w:eastAsia="en-US"/>
        </w:rPr>
        <w:tab/>
        <w:t xml:space="preserve">Стратегический менеджмент: учеб. / А. Н. Петров [и др.]. - СПб. : Питер, 2010. - 495 </w:t>
      </w:r>
      <w:proofErr w:type="gramStart"/>
      <w:r w:rsidRPr="004B57DF">
        <w:rPr>
          <w:rFonts w:ascii="Times New Roman" w:eastAsia="Calibri" w:hAnsi="Times New Roman"/>
          <w:color w:val="000000"/>
          <w:sz w:val="28"/>
          <w:szCs w:val="28"/>
          <w:lang w:eastAsia="en-US"/>
        </w:rPr>
        <w:t>с</w:t>
      </w:r>
      <w:proofErr w:type="gramEnd"/>
      <w:r w:rsidRPr="004B57DF">
        <w:rPr>
          <w:rFonts w:ascii="Times New Roman" w:eastAsia="Calibri" w:hAnsi="Times New Roman"/>
          <w:color w:val="000000"/>
          <w:sz w:val="28"/>
          <w:szCs w:val="28"/>
          <w:lang w:eastAsia="en-US"/>
        </w:rPr>
        <w:t xml:space="preserve">. - Рекомендовано УМО. </w:t>
      </w:r>
    </w:p>
    <w:p w:rsidR="004B57DF" w:rsidRPr="004B57DF" w:rsidRDefault="004B57DF" w:rsidP="004B57DF">
      <w:pPr>
        <w:spacing w:after="0" w:line="360" w:lineRule="auto"/>
        <w:ind w:firstLine="709"/>
        <w:jc w:val="both"/>
        <w:rPr>
          <w:rFonts w:ascii="Times New Roman" w:eastAsia="Calibri" w:hAnsi="Times New Roman"/>
          <w:b/>
          <w:bCs/>
          <w:i/>
          <w:iCs/>
          <w:color w:val="000000"/>
          <w:sz w:val="28"/>
          <w:szCs w:val="28"/>
          <w:lang w:eastAsia="en-US"/>
        </w:rPr>
      </w:pPr>
      <w:r w:rsidRPr="00EC0FBA">
        <w:rPr>
          <w:rFonts w:ascii="Times New Roman" w:eastAsia="Calibri" w:hAnsi="Times New Roman"/>
          <w:color w:val="000000"/>
          <w:lang w:eastAsia="en-US"/>
        </w:rPr>
        <w:lastRenderedPageBreak/>
        <w:t>4.</w:t>
      </w:r>
      <w:r w:rsidRPr="00EC0FBA">
        <w:rPr>
          <w:rFonts w:ascii="Times New Roman" w:eastAsia="Calibri" w:hAnsi="Times New Roman"/>
          <w:color w:val="000000"/>
          <w:lang w:eastAsia="en-US"/>
        </w:rPr>
        <w:tab/>
      </w:r>
      <w:r w:rsidRPr="004B57DF">
        <w:rPr>
          <w:rFonts w:ascii="Times New Roman" w:eastAsia="Calibri" w:hAnsi="Times New Roman"/>
          <w:color w:val="000000"/>
          <w:sz w:val="28"/>
          <w:szCs w:val="28"/>
          <w:lang w:eastAsia="en-US"/>
        </w:rPr>
        <w:t xml:space="preserve">Шифрин М.Б. Стратегический менеджмент : </w:t>
      </w:r>
      <w:proofErr w:type="spellStart"/>
      <w:r w:rsidRPr="004B57DF">
        <w:rPr>
          <w:rFonts w:ascii="Times New Roman" w:eastAsia="Calibri" w:hAnsi="Times New Roman"/>
          <w:color w:val="000000"/>
          <w:sz w:val="28"/>
          <w:szCs w:val="28"/>
          <w:lang w:eastAsia="en-US"/>
        </w:rPr>
        <w:t>учеб</w:t>
      </w:r>
      <w:proofErr w:type="gramStart"/>
      <w:r w:rsidRPr="004B57DF">
        <w:rPr>
          <w:rFonts w:ascii="Times New Roman" w:eastAsia="Calibri" w:hAnsi="Times New Roman"/>
          <w:color w:val="000000"/>
          <w:sz w:val="28"/>
          <w:szCs w:val="28"/>
          <w:lang w:eastAsia="en-US"/>
        </w:rPr>
        <w:t>.п</w:t>
      </w:r>
      <w:proofErr w:type="gramEnd"/>
      <w:r w:rsidRPr="004B57DF">
        <w:rPr>
          <w:rFonts w:ascii="Times New Roman" w:eastAsia="Calibri" w:hAnsi="Times New Roman"/>
          <w:color w:val="000000"/>
          <w:sz w:val="28"/>
          <w:szCs w:val="28"/>
          <w:lang w:eastAsia="en-US"/>
        </w:rPr>
        <w:t>особие</w:t>
      </w:r>
      <w:proofErr w:type="spellEnd"/>
      <w:r w:rsidRPr="004B57DF">
        <w:rPr>
          <w:rFonts w:ascii="Times New Roman" w:eastAsia="Calibri" w:hAnsi="Times New Roman"/>
          <w:color w:val="000000"/>
          <w:sz w:val="28"/>
          <w:szCs w:val="28"/>
          <w:lang w:eastAsia="en-US"/>
        </w:rPr>
        <w:t xml:space="preserve"> для студентов вузов, обучающихся по специальности и направлению "Менеджмент" / М. Б. Шифрин. - СПб</w:t>
      </w:r>
      <w:proofErr w:type="gramStart"/>
      <w:r w:rsidRPr="004B57DF">
        <w:rPr>
          <w:rFonts w:ascii="Times New Roman" w:eastAsia="Calibri" w:hAnsi="Times New Roman"/>
          <w:color w:val="000000"/>
          <w:sz w:val="28"/>
          <w:szCs w:val="28"/>
          <w:lang w:eastAsia="en-US"/>
        </w:rPr>
        <w:t xml:space="preserve">. : </w:t>
      </w:r>
      <w:proofErr w:type="gramEnd"/>
      <w:r w:rsidRPr="004B57DF">
        <w:rPr>
          <w:rFonts w:ascii="Times New Roman" w:eastAsia="Calibri" w:hAnsi="Times New Roman"/>
          <w:color w:val="000000"/>
          <w:sz w:val="28"/>
          <w:szCs w:val="28"/>
          <w:lang w:eastAsia="en-US"/>
        </w:rPr>
        <w:t>Питер, 2010. - 240 с. - (Краткий курс). - Допущено УМО</w:t>
      </w:r>
    </w:p>
    <w:p w:rsidR="004B57DF" w:rsidRPr="004B57DF" w:rsidRDefault="004B57DF" w:rsidP="004B57DF">
      <w:pPr>
        <w:pStyle w:val="2"/>
        <w:spacing w:before="0" w:after="0" w:line="360" w:lineRule="auto"/>
        <w:ind w:firstLine="709"/>
        <w:jc w:val="both"/>
        <w:rPr>
          <w:rFonts w:ascii="Times New Roman" w:hAnsi="Times New Roman"/>
          <w:b w:val="0"/>
        </w:rPr>
      </w:pPr>
      <w:r w:rsidRPr="004B57DF">
        <w:rPr>
          <w:rFonts w:ascii="Times New Roman" w:hAnsi="Times New Roman"/>
          <w:b w:val="0"/>
        </w:rPr>
        <w:t xml:space="preserve">Материально-техническое обеспечение </w:t>
      </w:r>
    </w:p>
    <w:p w:rsidR="004B57DF" w:rsidRPr="00EC0FBA" w:rsidRDefault="004B57DF" w:rsidP="004B57DF">
      <w:pPr>
        <w:spacing w:after="0" w:line="360" w:lineRule="auto"/>
        <w:ind w:firstLine="709"/>
        <w:jc w:val="both"/>
        <w:rPr>
          <w:rFonts w:ascii="Times New Roman" w:hAnsi="Times New Roman"/>
          <w:sz w:val="28"/>
          <w:szCs w:val="28"/>
        </w:rPr>
      </w:pPr>
      <w:r w:rsidRPr="00EC0FBA">
        <w:rPr>
          <w:rFonts w:ascii="Times New Roman" w:hAnsi="Times New Roman"/>
          <w:color w:val="000000"/>
          <w:sz w:val="28"/>
          <w:szCs w:val="28"/>
        </w:rPr>
        <w:t xml:space="preserve"> - </w:t>
      </w:r>
      <w:r w:rsidRPr="00EC0FBA">
        <w:rPr>
          <w:rFonts w:ascii="Times New Roman" w:hAnsi="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C0FBA">
        <w:rPr>
          <w:rFonts w:ascii="Times New Roman" w:hAnsi="Times New Roman"/>
          <w:sz w:val="28"/>
          <w:szCs w:val="28"/>
        </w:rPr>
        <w:t>мультимедийного</w:t>
      </w:r>
      <w:proofErr w:type="spellEnd"/>
      <w:r w:rsidRPr="00EC0FBA">
        <w:rPr>
          <w:rFonts w:ascii="Times New Roman" w:hAnsi="Times New Roman"/>
          <w:sz w:val="28"/>
          <w:szCs w:val="28"/>
        </w:rPr>
        <w:t xml:space="preserve"> презентационного оборудования;</w:t>
      </w:r>
    </w:p>
    <w:p w:rsidR="004B57DF" w:rsidRPr="00EC0FBA" w:rsidRDefault="004B57DF" w:rsidP="004B57DF">
      <w:pPr>
        <w:spacing w:after="0" w:line="360" w:lineRule="auto"/>
        <w:ind w:firstLine="709"/>
        <w:jc w:val="both"/>
        <w:rPr>
          <w:rFonts w:ascii="Times New Roman" w:hAnsi="Times New Roman"/>
          <w:sz w:val="28"/>
          <w:szCs w:val="28"/>
        </w:rPr>
      </w:pPr>
      <w:r w:rsidRPr="00EC0FBA">
        <w:rPr>
          <w:rFonts w:ascii="Times New Roman" w:hAnsi="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C0FBA">
        <w:rPr>
          <w:rFonts w:ascii="Times New Roman" w:hAnsi="Times New Roman"/>
          <w:sz w:val="28"/>
          <w:szCs w:val="28"/>
        </w:rPr>
        <w:t>обучающихся</w:t>
      </w:r>
      <w:proofErr w:type="gramEnd"/>
      <w:r w:rsidRPr="00EC0FBA">
        <w:rPr>
          <w:rFonts w:ascii="Times New Roman" w:hAnsi="Times New Roman"/>
          <w:sz w:val="28"/>
          <w:szCs w:val="28"/>
        </w:rPr>
        <w:t xml:space="preserve"> (схемы, таблицы, памятки).</w:t>
      </w:r>
    </w:p>
    <w:p w:rsidR="004B57DF" w:rsidRPr="00EC0FBA" w:rsidRDefault="004B57DF" w:rsidP="004B57DF">
      <w:pPr>
        <w:spacing w:after="0" w:line="360" w:lineRule="auto"/>
        <w:ind w:firstLine="709"/>
        <w:jc w:val="both"/>
        <w:rPr>
          <w:rFonts w:ascii="Times New Roman" w:hAnsi="Times New Roman"/>
          <w:color w:val="000000"/>
          <w:sz w:val="28"/>
          <w:szCs w:val="28"/>
        </w:rPr>
      </w:pPr>
      <w:r w:rsidRPr="00EC0FBA">
        <w:rPr>
          <w:rFonts w:ascii="Times New Roman" w:hAnsi="Times New Roman"/>
          <w:i/>
          <w:color w:val="000000"/>
          <w:sz w:val="28"/>
          <w:szCs w:val="28"/>
        </w:rPr>
        <w:t>Основные образовательные технологии</w:t>
      </w:r>
      <w:r w:rsidRPr="00EC0FBA">
        <w:rPr>
          <w:rFonts w:ascii="Times New Roman" w:hAnsi="Times New Roman"/>
          <w:color w:val="000000"/>
          <w:sz w:val="28"/>
          <w:szCs w:val="28"/>
        </w:rPr>
        <w:t>: мозговой штурм, беседа, рассказ с элементами беседы, активная дискуссия.</w:t>
      </w:r>
    </w:p>
    <w:p w:rsidR="004B57DF" w:rsidRPr="00EC0FBA" w:rsidRDefault="004B57DF" w:rsidP="004B57DF">
      <w:pPr>
        <w:pStyle w:val="a3"/>
        <w:spacing w:after="0" w:line="360" w:lineRule="auto"/>
        <w:ind w:left="0" w:firstLine="709"/>
        <w:jc w:val="both"/>
        <w:rPr>
          <w:rFonts w:ascii="Times New Roman" w:hAnsi="Times New Roman" w:cs="Times New Roman"/>
          <w:sz w:val="28"/>
          <w:szCs w:val="28"/>
        </w:rPr>
      </w:pPr>
      <w:r w:rsidRPr="00EC0FBA">
        <w:rPr>
          <w:rFonts w:ascii="Times New Roman" w:hAnsi="Times New Roman" w:cs="Times New Roman"/>
          <w:sz w:val="28"/>
          <w:szCs w:val="28"/>
        </w:rPr>
        <w:t>Вопросы для самопроверки:</w:t>
      </w:r>
    </w:p>
    <w:p w:rsidR="004B57DF" w:rsidRPr="00EC0FBA" w:rsidRDefault="004B57DF" w:rsidP="004B57DF">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w:t>
      </w:r>
      <w:r w:rsidRPr="00EC0FBA">
        <w:rPr>
          <w:rFonts w:ascii="Times New Roman" w:hAnsi="Times New Roman" w:cs="Times New Roman"/>
          <w:sz w:val="28"/>
          <w:szCs w:val="28"/>
        </w:rPr>
        <w:t>Охарактеризуйте  корпоративную стратегию и бизнес-стратегию.</w:t>
      </w:r>
    </w:p>
    <w:p w:rsidR="004B57DF" w:rsidRDefault="004B57DF" w:rsidP="004B57DF">
      <w:pPr>
        <w:spacing w:after="0" w:line="360" w:lineRule="auto"/>
        <w:ind w:firstLine="709"/>
        <w:jc w:val="both"/>
        <w:rPr>
          <w:rFonts w:ascii="Times New Roman" w:hAnsi="Times New Roman" w:cs="Times New Roman"/>
          <w:sz w:val="28"/>
          <w:szCs w:val="28"/>
        </w:rPr>
      </w:pPr>
      <w:r w:rsidRPr="00EC0FBA">
        <w:rPr>
          <w:rFonts w:ascii="Times New Roman" w:hAnsi="Times New Roman" w:cs="Times New Roman"/>
          <w:sz w:val="28"/>
          <w:szCs w:val="28"/>
        </w:rPr>
        <w:t>2.Представьте  основную  схему стратегического анализа</w:t>
      </w:r>
    </w:p>
    <w:p w:rsidR="00A560F3" w:rsidRPr="006F7B92" w:rsidRDefault="00A560F3" w:rsidP="00A560F3">
      <w:pPr>
        <w:spacing w:after="0" w:line="360" w:lineRule="auto"/>
        <w:ind w:firstLine="709"/>
        <w:jc w:val="both"/>
        <w:rPr>
          <w:rFonts w:ascii="Times New Roman" w:hAnsi="Times New Roman"/>
          <w:b/>
          <w:color w:val="000000"/>
          <w:sz w:val="28"/>
          <w:szCs w:val="28"/>
        </w:rPr>
      </w:pPr>
    </w:p>
    <w:p w:rsidR="00A560F3" w:rsidRPr="006F7B92" w:rsidRDefault="00A560F3" w:rsidP="00A560F3">
      <w:pPr>
        <w:spacing w:after="0" w:line="360" w:lineRule="auto"/>
        <w:ind w:firstLine="709"/>
        <w:jc w:val="center"/>
        <w:rPr>
          <w:rFonts w:ascii="Times New Roman" w:hAnsi="Times New Roman"/>
          <w:b/>
          <w:color w:val="000000"/>
          <w:sz w:val="28"/>
          <w:szCs w:val="28"/>
        </w:rPr>
      </w:pPr>
      <w:r w:rsidRPr="006F7B92">
        <w:rPr>
          <w:rFonts w:ascii="Times New Roman" w:hAnsi="Times New Roman"/>
          <w:b/>
          <w:color w:val="000000"/>
          <w:sz w:val="28"/>
          <w:szCs w:val="28"/>
        </w:rPr>
        <w:t xml:space="preserve">Раздел 2. </w:t>
      </w:r>
      <w:r w:rsidR="004B57DF" w:rsidRPr="004B57DF">
        <w:rPr>
          <w:rFonts w:ascii="Times New Roman" w:hAnsi="Times New Roman" w:cs="Times New Roman"/>
          <w:b/>
          <w:sz w:val="28"/>
          <w:szCs w:val="28"/>
        </w:rPr>
        <w:t>Анализ и внешняя среда</w:t>
      </w:r>
    </w:p>
    <w:p w:rsidR="00A560F3" w:rsidRPr="006F7B92" w:rsidRDefault="00A560F3" w:rsidP="00A560F3">
      <w:pPr>
        <w:tabs>
          <w:tab w:val="left" w:pos="708"/>
        </w:tabs>
        <w:spacing w:after="0" w:line="360" w:lineRule="auto"/>
        <w:ind w:firstLine="709"/>
        <w:jc w:val="both"/>
        <w:rPr>
          <w:rFonts w:ascii="Times New Roman" w:hAnsi="Times New Roman"/>
          <w:bCs/>
          <w:sz w:val="28"/>
          <w:szCs w:val="28"/>
        </w:rPr>
      </w:pPr>
      <w:r w:rsidRPr="006F7B92">
        <w:rPr>
          <w:rFonts w:ascii="Times New Roman" w:hAnsi="Times New Roman"/>
          <w:b/>
          <w:bCs/>
          <w:sz w:val="28"/>
          <w:szCs w:val="28"/>
        </w:rPr>
        <w:t xml:space="preserve">Лекция 2.1. </w:t>
      </w:r>
      <w:r w:rsidR="004B57DF" w:rsidRPr="004B57DF">
        <w:rPr>
          <w:rFonts w:ascii="Times New Roman" w:hAnsi="Times New Roman" w:cs="Times New Roman"/>
          <w:b/>
          <w:sz w:val="28"/>
          <w:szCs w:val="28"/>
        </w:rPr>
        <w:t>Внешняя среда организации и факторы ее определяющие. Анализ факторов.</w:t>
      </w:r>
      <w:r w:rsidR="004B57DF">
        <w:t xml:space="preserve">  </w:t>
      </w:r>
      <w:r w:rsidRPr="00A0469A">
        <w:rPr>
          <w:rFonts w:ascii="Times New Roman" w:hAnsi="Times New Roman"/>
          <w:b/>
          <w:bCs/>
          <w:sz w:val="28"/>
          <w:szCs w:val="28"/>
        </w:rPr>
        <w:t>(2 часа)</w:t>
      </w:r>
    </w:p>
    <w:p w:rsidR="00A560F3" w:rsidRPr="006F7B92" w:rsidRDefault="00A560F3" w:rsidP="00A560F3">
      <w:pPr>
        <w:spacing w:after="0" w:line="360" w:lineRule="auto"/>
        <w:ind w:firstLine="709"/>
        <w:jc w:val="both"/>
        <w:rPr>
          <w:rFonts w:ascii="Times New Roman" w:hAnsi="Times New Roman"/>
          <w:sz w:val="28"/>
          <w:szCs w:val="28"/>
        </w:rPr>
      </w:pPr>
      <w:r w:rsidRPr="006F7B92">
        <w:rPr>
          <w:rFonts w:ascii="Times New Roman" w:hAnsi="Times New Roman"/>
          <w:i/>
          <w:sz w:val="28"/>
          <w:szCs w:val="28"/>
        </w:rPr>
        <w:t xml:space="preserve">Цель </w:t>
      </w:r>
      <w:r w:rsidRPr="006F7B92">
        <w:rPr>
          <w:rFonts w:ascii="Times New Roman" w:hAnsi="Times New Roman"/>
          <w:sz w:val="28"/>
          <w:szCs w:val="28"/>
        </w:rPr>
        <w:t xml:space="preserve">– ознакомить студентов с </w:t>
      </w:r>
      <w:r w:rsidR="004B57DF">
        <w:rPr>
          <w:rFonts w:ascii="Times New Roman" w:hAnsi="Times New Roman"/>
          <w:sz w:val="28"/>
          <w:szCs w:val="28"/>
        </w:rPr>
        <w:t>внешней средой организации и факторов ее определения, с анализом  факторов.</w:t>
      </w:r>
      <w:r w:rsidRPr="006F7B92">
        <w:rPr>
          <w:rFonts w:ascii="Times New Roman" w:hAnsi="Times New Roman"/>
          <w:sz w:val="28"/>
          <w:szCs w:val="28"/>
        </w:rPr>
        <w:t xml:space="preserve"> </w:t>
      </w:r>
    </w:p>
    <w:p w:rsidR="00A560F3" w:rsidRPr="006F7B92" w:rsidRDefault="00A560F3" w:rsidP="00A560F3">
      <w:pPr>
        <w:spacing w:after="0" w:line="360" w:lineRule="auto"/>
        <w:ind w:firstLine="709"/>
        <w:jc w:val="both"/>
        <w:rPr>
          <w:rFonts w:ascii="Times New Roman" w:hAnsi="Times New Roman"/>
          <w:i/>
          <w:sz w:val="28"/>
          <w:szCs w:val="28"/>
        </w:rPr>
      </w:pPr>
      <w:r w:rsidRPr="006F7B92">
        <w:rPr>
          <w:rFonts w:ascii="Times New Roman" w:hAnsi="Times New Roman"/>
          <w:i/>
          <w:sz w:val="28"/>
          <w:szCs w:val="28"/>
        </w:rPr>
        <w:t>Задачи:</w:t>
      </w:r>
    </w:p>
    <w:p w:rsidR="004B57DF" w:rsidRDefault="004B57DF" w:rsidP="004B57D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ознакомить с современными тенденциями изменени</w:t>
      </w:r>
      <w:r w:rsidR="00445CB7">
        <w:rPr>
          <w:rFonts w:ascii="Times New Roman" w:hAnsi="Times New Roman" w:cs="Times New Roman"/>
          <w:sz w:val="28"/>
          <w:szCs w:val="28"/>
        </w:rPr>
        <w:t>я факторов внешней среды;</w:t>
      </w:r>
    </w:p>
    <w:p w:rsidR="00445CB7" w:rsidRDefault="00445CB7" w:rsidP="004B57D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изучить конкуренцию и степени изменчивости внешней среды;</w:t>
      </w:r>
    </w:p>
    <w:p w:rsidR="00445CB7" w:rsidRPr="00C50266" w:rsidRDefault="00445CB7" w:rsidP="004B57D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охарактеризовать новые способы руководства.</w:t>
      </w:r>
    </w:p>
    <w:p w:rsidR="00A560F3" w:rsidRPr="006F7B92" w:rsidRDefault="00A560F3" w:rsidP="00A560F3">
      <w:pPr>
        <w:tabs>
          <w:tab w:val="left" w:pos="708"/>
        </w:tabs>
        <w:spacing w:after="0" w:line="360" w:lineRule="auto"/>
        <w:ind w:firstLine="709"/>
        <w:jc w:val="both"/>
        <w:rPr>
          <w:rFonts w:ascii="Times New Roman" w:hAnsi="Times New Roman"/>
          <w:bCs/>
          <w:i/>
          <w:sz w:val="28"/>
          <w:szCs w:val="28"/>
        </w:rPr>
      </w:pPr>
      <w:r w:rsidRPr="006F7B92">
        <w:rPr>
          <w:rFonts w:ascii="Times New Roman" w:hAnsi="Times New Roman"/>
          <w:bCs/>
          <w:i/>
          <w:sz w:val="28"/>
          <w:szCs w:val="28"/>
        </w:rPr>
        <w:t>План лекции</w:t>
      </w:r>
    </w:p>
    <w:p w:rsidR="004B57DF" w:rsidRPr="003050F8" w:rsidRDefault="004B57DF" w:rsidP="004B57DF">
      <w:pPr>
        <w:pStyle w:val="a3"/>
        <w:numPr>
          <w:ilvl w:val="0"/>
          <w:numId w:val="13"/>
        </w:numPr>
        <w:spacing w:line="360" w:lineRule="auto"/>
        <w:jc w:val="both"/>
        <w:rPr>
          <w:rFonts w:ascii="Times New Roman" w:eastAsia="Times-Roman" w:hAnsi="Times New Roman" w:cs="Times New Roman"/>
          <w:i/>
          <w:sz w:val="28"/>
          <w:szCs w:val="28"/>
        </w:rPr>
      </w:pPr>
      <w:r w:rsidRPr="003050F8">
        <w:rPr>
          <w:rFonts w:ascii="Times New Roman" w:hAnsi="Times New Roman" w:cs="Times New Roman"/>
          <w:sz w:val="28"/>
          <w:szCs w:val="28"/>
        </w:rPr>
        <w:t xml:space="preserve">Современные тенденции </w:t>
      </w:r>
      <w:r>
        <w:rPr>
          <w:rFonts w:ascii="Times New Roman" w:hAnsi="Times New Roman" w:cs="Times New Roman"/>
          <w:sz w:val="28"/>
          <w:szCs w:val="28"/>
        </w:rPr>
        <w:t>изменения факторов внешней среды</w:t>
      </w:r>
      <w:r w:rsidRPr="003050F8">
        <w:rPr>
          <w:rFonts w:ascii="Times New Roman" w:hAnsi="Times New Roman" w:cs="Times New Roman"/>
          <w:sz w:val="28"/>
          <w:szCs w:val="28"/>
        </w:rPr>
        <w:t xml:space="preserve">. </w:t>
      </w:r>
    </w:p>
    <w:p w:rsidR="004B57DF" w:rsidRDefault="004B57DF" w:rsidP="004B57DF">
      <w:pPr>
        <w:pStyle w:val="a3"/>
        <w:numPr>
          <w:ilvl w:val="0"/>
          <w:numId w:val="13"/>
        </w:numPr>
        <w:spacing w:line="360" w:lineRule="auto"/>
        <w:jc w:val="both"/>
        <w:rPr>
          <w:rFonts w:ascii="Times New Roman" w:hAnsi="Times New Roman" w:cs="Times New Roman"/>
          <w:sz w:val="28"/>
          <w:szCs w:val="28"/>
        </w:rPr>
      </w:pPr>
      <w:r w:rsidRPr="00C50266">
        <w:rPr>
          <w:rFonts w:ascii="Times New Roman" w:hAnsi="Times New Roman" w:cs="Times New Roman"/>
          <w:sz w:val="28"/>
          <w:szCs w:val="28"/>
        </w:rPr>
        <w:lastRenderedPageBreak/>
        <w:t>Конкуренция и высокая изменчивость.</w:t>
      </w:r>
    </w:p>
    <w:p w:rsidR="004B57DF" w:rsidRPr="00C50266" w:rsidRDefault="004B57DF" w:rsidP="004B57DF">
      <w:pPr>
        <w:pStyle w:val="a3"/>
        <w:numPr>
          <w:ilvl w:val="0"/>
          <w:numId w:val="13"/>
        </w:numPr>
        <w:spacing w:line="360" w:lineRule="auto"/>
        <w:jc w:val="both"/>
        <w:rPr>
          <w:rFonts w:ascii="Times New Roman" w:hAnsi="Times New Roman" w:cs="Times New Roman"/>
          <w:sz w:val="28"/>
          <w:szCs w:val="28"/>
        </w:rPr>
      </w:pPr>
      <w:r w:rsidRPr="00C50266">
        <w:rPr>
          <w:rFonts w:ascii="Times New Roman" w:hAnsi="Times New Roman" w:cs="Times New Roman"/>
          <w:sz w:val="28"/>
          <w:szCs w:val="28"/>
        </w:rPr>
        <w:t xml:space="preserve">Новые способы руководства.  </w:t>
      </w:r>
    </w:p>
    <w:p w:rsidR="00A560F3" w:rsidRDefault="00A560F3" w:rsidP="00A560F3">
      <w:pPr>
        <w:spacing w:after="0" w:line="360" w:lineRule="auto"/>
        <w:ind w:firstLine="709"/>
        <w:jc w:val="both"/>
        <w:rPr>
          <w:rFonts w:ascii="Times New Roman" w:hAnsi="Times New Roman"/>
          <w:i/>
          <w:sz w:val="28"/>
          <w:szCs w:val="28"/>
        </w:rPr>
      </w:pPr>
      <w:r w:rsidRPr="006F7B92">
        <w:rPr>
          <w:rFonts w:ascii="Times New Roman" w:hAnsi="Times New Roman"/>
          <w:i/>
          <w:sz w:val="28"/>
          <w:szCs w:val="28"/>
        </w:rPr>
        <w:t>Рекомендуемая литература</w:t>
      </w:r>
      <w:r>
        <w:rPr>
          <w:rFonts w:ascii="Times New Roman" w:hAnsi="Times New Roman"/>
          <w:i/>
          <w:sz w:val="28"/>
          <w:szCs w:val="28"/>
        </w:rPr>
        <w:t>:</w:t>
      </w:r>
    </w:p>
    <w:p w:rsidR="00A560F3" w:rsidRPr="003E450D" w:rsidRDefault="00A560F3" w:rsidP="00A560F3">
      <w:pPr>
        <w:spacing w:after="0" w:line="360" w:lineRule="auto"/>
        <w:ind w:firstLine="709"/>
        <w:jc w:val="both"/>
        <w:rPr>
          <w:rFonts w:ascii="Times New Roman" w:eastAsia="Times New Roman" w:hAnsi="Times New Roman"/>
          <w:i/>
          <w:sz w:val="28"/>
          <w:szCs w:val="28"/>
        </w:rPr>
      </w:pPr>
      <w:r w:rsidRPr="003E450D">
        <w:rPr>
          <w:rFonts w:ascii="Times New Roman" w:eastAsia="Times New Roman" w:hAnsi="Times New Roman"/>
          <w:i/>
          <w:sz w:val="28"/>
          <w:szCs w:val="28"/>
        </w:rPr>
        <w:t>а) основная литература</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1. </w:t>
      </w:r>
      <w:proofErr w:type="spellStart"/>
      <w:r w:rsidRPr="003E450D">
        <w:rPr>
          <w:rFonts w:ascii="Times New Roman" w:eastAsia="Times New Roman" w:hAnsi="Times New Roman"/>
          <w:sz w:val="28"/>
          <w:szCs w:val="28"/>
        </w:rPr>
        <w:t>Тарасевич</w:t>
      </w:r>
      <w:proofErr w:type="spellEnd"/>
      <w:r w:rsidRPr="003E450D">
        <w:rPr>
          <w:rFonts w:ascii="Times New Roman" w:eastAsia="Times New Roman" w:hAnsi="Times New Roman"/>
          <w:sz w:val="28"/>
          <w:szCs w:val="28"/>
        </w:rPr>
        <w:t xml:space="preserve"> Л.С., Гребенников П.И., </w:t>
      </w:r>
      <w:proofErr w:type="spellStart"/>
      <w:r w:rsidRPr="003E450D">
        <w:rPr>
          <w:rFonts w:ascii="Times New Roman" w:eastAsia="Times New Roman" w:hAnsi="Times New Roman"/>
          <w:sz w:val="28"/>
          <w:szCs w:val="28"/>
        </w:rPr>
        <w:t>Леусский</w:t>
      </w:r>
      <w:proofErr w:type="spellEnd"/>
      <w:r w:rsidRPr="003E450D">
        <w:rPr>
          <w:rFonts w:ascii="Times New Roman" w:eastAsia="Times New Roman" w:hAnsi="Times New Roman"/>
          <w:sz w:val="28"/>
          <w:szCs w:val="28"/>
        </w:rPr>
        <w:t xml:space="preserve"> А.И. Теория корпоративных финансов. – М.: Высшее образование, 2007.- 237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2. Устюжанина Е.В., Петров А.Г., Садовничая А.В. Корпоративные финансы. – М.: Дело, 2008.- 672 стр.</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3. Шевчук Д.А Корпоративные финансы. Учебное пособие. М.: </w:t>
      </w:r>
      <w:proofErr w:type="spellStart"/>
      <w:r w:rsidRPr="003E450D">
        <w:rPr>
          <w:rFonts w:ascii="Times New Roman" w:eastAsia="Times New Roman" w:hAnsi="Times New Roman"/>
          <w:sz w:val="28"/>
          <w:szCs w:val="28"/>
        </w:rPr>
        <w:t>ГроссМедиа</w:t>
      </w:r>
      <w:proofErr w:type="spellEnd"/>
      <w:r w:rsidRPr="003E450D">
        <w:rPr>
          <w:rFonts w:ascii="Times New Roman" w:eastAsia="Times New Roman" w:hAnsi="Times New Roman"/>
          <w:sz w:val="28"/>
          <w:szCs w:val="28"/>
        </w:rPr>
        <w:t>, 2008. -224 с.</w:t>
      </w:r>
    </w:p>
    <w:p w:rsidR="00A560F3" w:rsidRPr="003E450D" w:rsidRDefault="00A560F3" w:rsidP="00A560F3">
      <w:pPr>
        <w:spacing w:after="0" w:line="360" w:lineRule="auto"/>
        <w:ind w:firstLine="709"/>
        <w:jc w:val="both"/>
        <w:rPr>
          <w:rFonts w:ascii="Times New Roman" w:eastAsia="Times New Roman" w:hAnsi="Times New Roman"/>
          <w:i/>
          <w:sz w:val="28"/>
          <w:szCs w:val="28"/>
        </w:rPr>
      </w:pPr>
    </w:p>
    <w:p w:rsidR="00A560F3" w:rsidRPr="003E450D" w:rsidRDefault="00A560F3" w:rsidP="00A560F3">
      <w:pPr>
        <w:spacing w:after="0" w:line="360" w:lineRule="auto"/>
        <w:ind w:firstLine="709"/>
        <w:jc w:val="both"/>
        <w:rPr>
          <w:rFonts w:ascii="Times New Roman" w:eastAsia="Times New Roman" w:hAnsi="Times New Roman"/>
          <w:i/>
          <w:sz w:val="28"/>
          <w:szCs w:val="28"/>
        </w:rPr>
      </w:pPr>
      <w:r w:rsidRPr="003E450D">
        <w:rPr>
          <w:rFonts w:ascii="Times New Roman" w:eastAsia="Times New Roman" w:hAnsi="Times New Roman"/>
          <w:i/>
          <w:sz w:val="28"/>
          <w:szCs w:val="28"/>
        </w:rPr>
        <w:t>б) дополнительная литература</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1. Григорьев А.В.Корпоративные финансы. Конспект лекций. Красноярск.: ЛИК, 2008. -118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2. Ефимова О.В.. Финансовый анализ. – 3-е изд. - М.: Омега-Л, 2010. - 352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 xml:space="preserve">. </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3. Теплова Т.М.  Инвестиции. – М.: </w:t>
      </w:r>
      <w:proofErr w:type="spellStart"/>
      <w:r w:rsidRPr="003E450D">
        <w:rPr>
          <w:rFonts w:ascii="Times New Roman" w:eastAsia="Times New Roman" w:hAnsi="Times New Roman"/>
          <w:sz w:val="28"/>
          <w:szCs w:val="28"/>
        </w:rPr>
        <w:t>Юрайт</w:t>
      </w:r>
      <w:proofErr w:type="spellEnd"/>
      <w:r w:rsidRPr="003E450D">
        <w:rPr>
          <w:rFonts w:ascii="Times New Roman" w:eastAsia="Times New Roman" w:hAnsi="Times New Roman"/>
          <w:sz w:val="28"/>
          <w:szCs w:val="28"/>
        </w:rPr>
        <w:t xml:space="preserve"> , 2011.- 724 с.</w:t>
      </w:r>
    </w:p>
    <w:p w:rsidR="00A560F3"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5. </w:t>
      </w:r>
      <w:r w:rsidRPr="003E450D">
        <w:rPr>
          <w:rFonts w:ascii="Times New Roman" w:eastAsia="Times New Roman" w:hAnsi="Times New Roman"/>
          <w:color w:val="5A5A5A"/>
          <w:sz w:val="28"/>
          <w:szCs w:val="28"/>
        </w:rPr>
        <w:t xml:space="preserve">Фёдорова Г.В. </w:t>
      </w:r>
      <w:r w:rsidRPr="003E450D">
        <w:rPr>
          <w:rFonts w:ascii="Times New Roman" w:eastAsia="Times New Roman" w:hAnsi="Times New Roman"/>
          <w:sz w:val="28"/>
          <w:szCs w:val="28"/>
        </w:rPr>
        <w:t>Финансовое оздоровление предприятия. Учет и анализ банкротства</w:t>
      </w:r>
      <w:proofErr w:type="gramStart"/>
      <w:r w:rsidRPr="003E450D">
        <w:rPr>
          <w:rFonts w:ascii="Times New Roman" w:eastAsia="Times New Roman" w:hAnsi="Times New Roman"/>
          <w:sz w:val="28"/>
          <w:szCs w:val="28"/>
        </w:rPr>
        <w:t xml:space="preserve">.. </w:t>
      </w:r>
      <w:proofErr w:type="gramEnd"/>
      <w:r w:rsidRPr="003E450D">
        <w:rPr>
          <w:rFonts w:ascii="Times New Roman" w:eastAsia="Times New Roman" w:hAnsi="Times New Roman"/>
          <w:sz w:val="28"/>
          <w:szCs w:val="28"/>
        </w:rPr>
        <w:t xml:space="preserve">М., 2008.- </w:t>
      </w:r>
      <w:r w:rsidRPr="00A560F3">
        <w:rPr>
          <w:rFonts w:ascii="Times New Roman" w:eastAsia="Times New Roman" w:hAnsi="Times New Roman"/>
          <w:sz w:val="28"/>
          <w:szCs w:val="28"/>
        </w:rPr>
        <w:t>450</w:t>
      </w:r>
      <w:r w:rsidRPr="003E450D">
        <w:rPr>
          <w:rFonts w:ascii="Times New Roman" w:eastAsia="Times New Roman" w:hAnsi="Times New Roman"/>
          <w:sz w:val="28"/>
          <w:szCs w:val="28"/>
        </w:rPr>
        <w:t>с</w:t>
      </w:r>
      <w:r w:rsidRPr="00A560F3">
        <w:rPr>
          <w:rFonts w:ascii="Times New Roman" w:eastAsia="Times New Roman" w:hAnsi="Times New Roman"/>
          <w:sz w:val="28"/>
          <w:szCs w:val="28"/>
        </w:rPr>
        <w:t>.</w:t>
      </w:r>
    </w:p>
    <w:p w:rsidR="00A560F3" w:rsidRPr="006F7B92" w:rsidRDefault="00A560F3" w:rsidP="00A560F3">
      <w:pPr>
        <w:pStyle w:val="2"/>
        <w:spacing w:before="0" w:after="0" w:line="360" w:lineRule="auto"/>
        <w:ind w:firstLine="709"/>
        <w:jc w:val="both"/>
        <w:rPr>
          <w:rFonts w:ascii="Times New Roman" w:hAnsi="Times New Roman"/>
          <w:b w:val="0"/>
        </w:rPr>
      </w:pPr>
      <w:r w:rsidRPr="006F7B92">
        <w:rPr>
          <w:rFonts w:ascii="Times New Roman" w:hAnsi="Times New Roman"/>
          <w:b w:val="0"/>
        </w:rPr>
        <w:t xml:space="preserve">Материально-техническое обеспечение: </w:t>
      </w:r>
    </w:p>
    <w:p w:rsidR="00A560F3" w:rsidRPr="006F7B92" w:rsidRDefault="00A560F3" w:rsidP="00A560F3">
      <w:pPr>
        <w:spacing w:after="0" w:line="360" w:lineRule="auto"/>
        <w:ind w:firstLine="709"/>
        <w:jc w:val="both"/>
        <w:rPr>
          <w:rFonts w:ascii="Times New Roman" w:hAnsi="Times New Roman"/>
          <w:color w:val="000000"/>
          <w:sz w:val="28"/>
          <w:szCs w:val="28"/>
        </w:rPr>
      </w:pPr>
      <w:r w:rsidRPr="006F7B92">
        <w:rPr>
          <w:rFonts w:ascii="Times New Roman" w:hAnsi="Times New Roman"/>
          <w:color w:val="000000"/>
          <w:sz w:val="28"/>
          <w:szCs w:val="28"/>
        </w:rPr>
        <w:t xml:space="preserve"> -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6F7B92">
        <w:rPr>
          <w:rFonts w:ascii="Times New Roman" w:hAnsi="Times New Roman"/>
          <w:color w:val="000000"/>
          <w:sz w:val="28"/>
          <w:szCs w:val="28"/>
        </w:rPr>
        <w:t>мультимедийного</w:t>
      </w:r>
      <w:proofErr w:type="spellEnd"/>
      <w:r w:rsidRPr="006F7B92">
        <w:rPr>
          <w:rFonts w:ascii="Times New Roman" w:hAnsi="Times New Roman"/>
          <w:color w:val="000000"/>
          <w:sz w:val="28"/>
          <w:szCs w:val="28"/>
        </w:rPr>
        <w:t xml:space="preserve"> презентационного оборудования.</w:t>
      </w:r>
    </w:p>
    <w:p w:rsidR="00A560F3" w:rsidRPr="006F7B92" w:rsidRDefault="00A560F3" w:rsidP="00A560F3">
      <w:pPr>
        <w:spacing w:after="0" w:line="360" w:lineRule="auto"/>
        <w:ind w:firstLine="709"/>
        <w:jc w:val="both"/>
        <w:rPr>
          <w:rFonts w:ascii="Times New Roman" w:hAnsi="Times New Roman"/>
          <w:color w:val="000000"/>
          <w:sz w:val="28"/>
          <w:szCs w:val="28"/>
        </w:rPr>
      </w:pPr>
      <w:r w:rsidRPr="006F7B92">
        <w:rPr>
          <w:rFonts w:ascii="Times New Roman" w:hAnsi="Times New Roman"/>
          <w:color w:val="000000"/>
          <w:sz w:val="28"/>
          <w:szCs w:val="28"/>
        </w:rPr>
        <w:t xml:space="preserve"> - методический, наглядный и раздаточный материал для организации групповой и индивидуальной раб</w:t>
      </w:r>
      <w:r>
        <w:rPr>
          <w:rFonts w:ascii="Times New Roman" w:hAnsi="Times New Roman"/>
          <w:color w:val="000000"/>
          <w:sz w:val="28"/>
          <w:szCs w:val="28"/>
        </w:rPr>
        <w:t xml:space="preserve">оты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(схемы, таблицы</w:t>
      </w:r>
      <w:r w:rsidRPr="006F7B92">
        <w:rPr>
          <w:rFonts w:ascii="Times New Roman" w:hAnsi="Times New Roman"/>
          <w:color w:val="000000"/>
          <w:sz w:val="28"/>
          <w:szCs w:val="28"/>
        </w:rPr>
        <w:t>).</w:t>
      </w:r>
    </w:p>
    <w:p w:rsidR="00A560F3" w:rsidRDefault="00A560F3" w:rsidP="00A560F3">
      <w:pPr>
        <w:spacing w:after="0" w:line="360" w:lineRule="auto"/>
        <w:ind w:firstLine="709"/>
        <w:jc w:val="both"/>
        <w:rPr>
          <w:rFonts w:ascii="Times New Roman" w:hAnsi="Times New Roman"/>
          <w:color w:val="000000"/>
          <w:sz w:val="28"/>
          <w:szCs w:val="28"/>
        </w:rPr>
      </w:pPr>
      <w:r w:rsidRPr="006F7B92">
        <w:rPr>
          <w:rFonts w:ascii="Times New Roman" w:hAnsi="Times New Roman"/>
          <w:i/>
          <w:color w:val="000000"/>
          <w:sz w:val="28"/>
          <w:szCs w:val="28"/>
        </w:rPr>
        <w:t>Основные образовательные технологии</w:t>
      </w:r>
      <w:r w:rsidRPr="006F7B92">
        <w:rPr>
          <w:rFonts w:ascii="Times New Roman" w:hAnsi="Times New Roman"/>
          <w:color w:val="000000"/>
          <w:sz w:val="28"/>
          <w:szCs w:val="28"/>
        </w:rPr>
        <w:t>: беседа, рассказ с элементами бесе</w:t>
      </w:r>
      <w:r>
        <w:rPr>
          <w:rFonts w:ascii="Times New Roman" w:hAnsi="Times New Roman"/>
          <w:color w:val="000000"/>
          <w:sz w:val="28"/>
          <w:szCs w:val="28"/>
        </w:rPr>
        <w:t>ды</w:t>
      </w:r>
      <w:r w:rsidRPr="006F7B92">
        <w:rPr>
          <w:rFonts w:ascii="Times New Roman" w:hAnsi="Times New Roman"/>
          <w:color w:val="000000"/>
          <w:sz w:val="28"/>
          <w:szCs w:val="28"/>
        </w:rPr>
        <w:t>.</w:t>
      </w:r>
    </w:p>
    <w:p w:rsidR="00F73F85" w:rsidRPr="006F7B92" w:rsidRDefault="00F73F85" w:rsidP="00A560F3">
      <w:pPr>
        <w:spacing w:after="0" w:line="360" w:lineRule="auto"/>
        <w:ind w:firstLine="709"/>
        <w:jc w:val="both"/>
        <w:rPr>
          <w:rFonts w:ascii="Times New Roman" w:hAnsi="Times New Roman"/>
          <w:color w:val="000000"/>
          <w:sz w:val="28"/>
          <w:szCs w:val="28"/>
        </w:rPr>
      </w:pPr>
    </w:p>
    <w:p w:rsidR="00A560F3" w:rsidRPr="006F7B92" w:rsidRDefault="00A560F3" w:rsidP="00A560F3">
      <w:pPr>
        <w:pStyle w:val="a3"/>
        <w:spacing w:after="0" w:line="360" w:lineRule="auto"/>
        <w:ind w:left="0" w:firstLine="709"/>
        <w:jc w:val="both"/>
        <w:rPr>
          <w:rFonts w:ascii="Times New Roman" w:hAnsi="Times New Roman"/>
          <w:b/>
          <w:sz w:val="28"/>
          <w:szCs w:val="28"/>
        </w:rPr>
      </w:pPr>
      <w:r w:rsidRPr="006F7B92">
        <w:rPr>
          <w:rFonts w:ascii="Times New Roman" w:hAnsi="Times New Roman"/>
          <w:b/>
          <w:sz w:val="28"/>
          <w:szCs w:val="28"/>
        </w:rPr>
        <w:lastRenderedPageBreak/>
        <w:t xml:space="preserve">Лекция </w:t>
      </w:r>
      <w:r w:rsidR="00F73F85">
        <w:rPr>
          <w:rFonts w:ascii="Times New Roman" w:hAnsi="Times New Roman"/>
          <w:b/>
          <w:sz w:val="28"/>
          <w:szCs w:val="28"/>
        </w:rPr>
        <w:t>2.2</w:t>
      </w:r>
      <w:r w:rsidRPr="006F7B92">
        <w:rPr>
          <w:rFonts w:ascii="Times New Roman" w:hAnsi="Times New Roman"/>
          <w:sz w:val="28"/>
          <w:szCs w:val="28"/>
        </w:rPr>
        <w:t xml:space="preserve"> </w:t>
      </w:r>
      <w:r w:rsidR="005E55FB">
        <w:rPr>
          <w:rFonts w:ascii="Times New Roman" w:hAnsi="Times New Roman"/>
          <w:b/>
          <w:sz w:val="28"/>
          <w:szCs w:val="28"/>
        </w:rPr>
        <w:t>Ситуационный анализ стратегического управления</w:t>
      </w:r>
      <w:r w:rsidRPr="00E9117C">
        <w:rPr>
          <w:rFonts w:ascii="Times New Roman" w:hAnsi="Times New Roman"/>
          <w:b/>
          <w:sz w:val="28"/>
          <w:szCs w:val="28"/>
        </w:rPr>
        <w:t>.</w:t>
      </w:r>
      <w:r w:rsidRPr="006F7B92">
        <w:rPr>
          <w:rFonts w:ascii="Times New Roman" w:hAnsi="Times New Roman"/>
          <w:b/>
          <w:sz w:val="28"/>
          <w:szCs w:val="28"/>
        </w:rPr>
        <w:t xml:space="preserve"> (2 часа)</w:t>
      </w:r>
    </w:p>
    <w:p w:rsidR="00A560F3"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i/>
          <w:sz w:val="28"/>
          <w:szCs w:val="28"/>
        </w:rPr>
        <w:t>Цель</w:t>
      </w:r>
      <w:r w:rsidRPr="006F7B92">
        <w:rPr>
          <w:rFonts w:ascii="Times New Roman" w:hAnsi="Times New Roman"/>
          <w:sz w:val="28"/>
          <w:szCs w:val="28"/>
        </w:rPr>
        <w:t xml:space="preserve"> – ознакомить студентов с </w:t>
      </w:r>
      <w:r w:rsidR="005E55FB">
        <w:rPr>
          <w:rFonts w:ascii="Times New Roman" w:hAnsi="Times New Roman"/>
          <w:sz w:val="28"/>
          <w:szCs w:val="28"/>
        </w:rPr>
        <w:t>ситуационным анализом</w:t>
      </w:r>
      <w:r>
        <w:rPr>
          <w:rFonts w:ascii="Times New Roman" w:hAnsi="Times New Roman"/>
          <w:sz w:val="28"/>
          <w:szCs w:val="28"/>
        </w:rPr>
        <w:t>.</w:t>
      </w:r>
    </w:p>
    <w:p w:rsidR="00A560F3" w:rsidRDefault="00A560F3" w:rsidP="00A560F3">
      <w:pPr>
        <w:pStyle w:val="a3"/>
        <w:spacing w:after="0" w:line="360" w:lineRule="auto"/>
        <w:ind w:left="0" w:firstLine="709"/>
        <w:jc w:val="both"/>
        <w:rPr>
          <w:rFonts w:ascii="Times New Roman" w:hAnsi="Times New Roman"/>
          <w:i/>
          <w:sz w:val="28"/>
          <w:szCs w:val="28"/>
        </w:rPr>
      </w:pPr>
      <w:r w:rsidRPr="006F7B92">
        <w:rPr>
          <w:rFonts w:ascii="Times New Roman" w:hAnsi="Times New Roman"/>
          <w:i/>
          <w:sz w:val="28"/>
          <w:szCs w:val="28"/>
        </w:rPr>
        <w:t>Задачи:</w:t>
      </w:r>
    </w:p>
    <w:p w:rsidR="00200A84" w:rsidRPr="00F73F85" w:rsidRDefault="00200A84" w:rsidP="00A560F3">
      <w:pPr>
        <w:pStyle w:val="a3"/>
        <w:spacing w:after="0" w:line="360" w:lineRule="auto"/>
        <w:ind w:left="0" w:firstLine="709"/>
        <w:jc w:val="both"/>
        <w:rPr>
          <w:rFonts w:ascii="Times New Roman" w:hAnsi="Times New Roman"/>
          <w:sz w:val="28"/>
          <w:szCs w:val="28"/>
        </w:rPr>
      </w:pPr>
      <w:r w:rsidRPr="00F73F85">
        <w:rPr>
          <w:rFonts w:ascii="Times New Roman" w:hAnsi="Times New Roman"/>
          <w:sz w:val="28"/>
          <w:szCs w:val="28"/>
        </w:rPr>
        <w:t>- выявить сущность ситуационного анализа;</w:t>
      </w:r>
    </w:p>
    <w:p w:rsidR="00200A84" w:rsidRPr="00F73F85" w:rsidRDefault="00200A84" w:rsidP="00A560F3">
      <w:pPr>
        <w:pStyle w:val="a3"/>
        <w:spacing w:after="0" w:line="360" w:lineRule="auto"/>
        <w:ind w:left="0" w:firstLine="709"/>
        <w:jc w:val="both"/>
        <w:rPr>
          <w:rFonts w:ascii="Times New Roman" w:hAnsi="Times New Roman"/>
          <w:sz w:val="28"/>
          <w:szCs w:val="28"/>
        </w:rPr>
      </w:pPr>
      <w:r w:rsidRPr="00F73F85">
        <w:rPr>
          <w:rFonts w:ascii="Times New Roman" w:hAnsi="Times New Roman"/>
          <w:sz w:val="28"/>
          <w:szCs w:val="28"/>
        </w:rPr>
        <w:t>- охарактеризовать методологию</w:t>
      </w:r>
      <w:r w:rsidR="00F73F85" w:rsidRPr="00F73F85">
        <w:rPr>
          <w:rFonts w:ascii="Times New Roman" w:hAnsi="Times New Roman"/>
          <w:sz w:val="28"/>
          <w:szCs w:val="28"/>
        </w:rPr>
        <w:t xml:space="preserve"> и методику </w:t>
      </w:r>
      <w:r w:rsidR="00F73F85" w:rsidRPr="00F73F85">
        <w:rPr>
          <w:rFonts w:ascii="Times New Roman" w:hAnsi="Times New Roman"/>
          <w:sz w:val="28"/>
          <w:szCs w:val="28"/>
          <w:lang w:val="en-US"/>
        </w:rPr>
        <w:t>SWOT</w:t>
      </w:r>
      <w:r w:rsidR="00F73F85" w:rsidRPr="00F73F85">
        <w:rPr>
          <w:rFonts w:ascii="Times New Roman" w:hAnsi="Times New Roman"/>
          <w:sz w:val="28"/>
          <w:szCs w:val="28"/>
        </w:rPr>
        <w:t xml:space="preserve">-анализа и </w:t>
      </w:r>
      <w:r w:rsidR="00F73F85" w:rsidRPr="00F73F85">
        <w:rPr>
          <w:rFonts w:ascii="Times New Roman" w:hAnsi="Times New Roman"/>
          <w:sz w:val="28"/>
          <w:szCs w:val="28"/>
          <w:lang w:val="en-US"/>
        </w:rPr>
        <w:t>SNW</w:t>
      </w:r>
      <w:r w:rsidR="00F73F85" w:rsidRPr="00F73F85">
        <w:rPr>
          <w:rFonts w:ascii="Times New Roman" w:hAnsi="Times New Roman"/>
          <w:sz w:val="28"/>
          <w:szCs w:val="28"/>
        </w:rPr>
        <w:t>-подхода;</w:t>
      </w:r>
    </w:p>
    <w:p w:rsidR="00F73F85" w:rsidRPr="00F73F85" w:rsidRDefault="00F73F85" w:rsidP="00A560F3">
      <w:pPr>
        <w:pStyle w:val="a3"/>
        <w:spacing w:after="0" w:line="360" w:lineRule="auto"/>
        <w:ind w:left="0" w:firstLine="709"/>
        <w:jc w:val="both"/>
        <w:rPr>
          <w:rFonts w:ascii="Times New Roman" w:hAnsi="Times New Roman"/>
          <w:sz w:val="28"/>
          <w:szCs w:val="28"/>
        </w:rPr>
      </w:pPr>
      <w:r w:rsidRPr="00F73F85">
        <w:rPr>
          <w:rFonts w:ascii="Times New Roman" w:hAnsi="Times New Roman"/>
          <w:sz w:val="28"/>
          <w:szCs w:val="28"/>
        </w:rPr>
        <w:t>- выявить факторы внутренней среды коммерческой организации;</w:t>
      </w:r>
    </w:p>
    <w:p w:rsidR="00F73F85" w:rsidRPr="00F73F85" w:rsidRDefault="00F73F85" w:rsidP="00A560F3">
      <w:pPr>
        <w:pStyle w:val="a3"/>
        <w:spacing w:after="0" w:line="360" w:lineRule="auto"/>
        <w:ind w:left="0" w:firstLine="709"/>
        <w:jc w:val="both"/>
        <w:rPr>
          <w:rFonts w:ascii="Times New Roman" w:hAnsi="Times New Roman"/>
          <w:sz w:val="28"/>
          <w:szCs w:val="28"/>
        </w:rPr>
      </w:pPr>
      <w:r w:rsidRPr="00F73F85">
        <w:rPr>
          <w:rFonts w:ascii="Times New Roman" w:hAnsi="Times New Roman"/>
          <w:sz w:val="28"/>
          <w:szCs w:val="28"/>
        </w:rPr>
        <w:t>- проанализировать цепочку создания ценности.</w:t>
      </w:r>
    </w:p>
    <w:p w:rsidR="00A560F3" w:rsidRPr="006F7B92" w:rsidRDefault="00A560F3" w:rsidP="00A560F3">
      <w:pPr>
        <w:pStyle w:val="a3"/>
        <w:spacing w:after="0" w:line="360" w:lineRule="auto"/>
        <w:ind w:left="0" w:firstLine="709"/>
        <w:jc w:val="both"/>
        <w:rPr>
          <w:rFonts w:ascii="Times New Roman" w:hAnsi="Times New Roman"/>
          <w:i/>
          <w:sz w:val="28"/>
          <w:szCs w:val="28"/>
        </w:rPr>
      </w:pPr>
      <w:r w:rsidRPr="006F7B92">
        <w:rPr>
          <w:rFonts w:ascii="Times New Roman" w:hAnsi="Times New Roman"/>
          <w:sz w:val="28"/>
          <w:szCs w:val="28"/>
        </w:rPr>
        <w:t xml:space="preserve"> </w:t>
      </w:r>
      <w:r w:rsidRPr="006F7B92">
        <w:rPr>
          <w:rFonts w:ascii="Times New Roman" w:hAnsi="Times New Roman"/>
          <w:i/>
          <w:sz w:val="28"/>
          <w:szCs w:val="28"/>
        </w:rPr>
        <w:t>План лекции:</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1</w:t>
      </w:r>
      <w:r>
        <w:rPr>
          <w:rFonts w:ascii="Times New Roman" w:hAnsi="Times New Roman"/>
          <w:sz w:val="28"/>
          <w:szCs w:val="28"/>
        </w:rPr>
        <w:t xml:space="preserve">. </w:t>
      </w:r>
      <w:r w:rsidR="005E55FB">
        <w:rPr>
          <w:rFonts w:ascii="Times New Roman" w:hAnsi="Times New Roman"/>
          <w:sz w:val="28"/>
          <w:szCs w:val="28"/>
        </w:rPr>
        <w:t>Сущность ситуационного анализа;</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2. </w:t>
      </w:r>
      <w:r w:rsidR="005E55FB">
        <w:rPr>
          <w:rFonts w:ascii="Times New Roman" w:hAnsi="Times New Roman"/>
          <w:sz w:val="28"/>
          <w:szCs w:val="28"/>
        </w:rPr>
        <w:t xml:space="preserve">Методология и методика </w:t>
      </w:r>
      <w:r w:rsidR="005E55FB">
        <w:rPr>
          <w:rFonts w:ascii="Times New Roman" w:hAnsi="Times New Roman"/>
          <w:sz w:val="28"/>
          <w:szCs w:val="28"/>
          <w:lang w:val="en-US"/>
        </w:rPr>
        <w:t>SWOT</w:t>
      </w:r>
      <w:r w:rsidR="005E55FB">
        <w:rPr>
          <w:rFonts w:ascii="Times New Roman" w:hAnsi="Times New Roman"/>
          <w:sz w:val="28"/>
          <w:szCs w:val="28"/>
        </w:rPr>
        <w:t>-анализа;</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3. </w:t>
      </w:r>
      <w:r w:rsidR="00200A84">
        <w:rPr>
          <w:rFonts w:ascii="Times New Roman" w:hAnsi="Times New Roman"/>
          <w:sz w:val="28"/>
          <w:szCs w:val="28"/>
        </w:rPr>
        <w:t>Анализ среды коммерческой организации методом составления профиля среды;</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4. </w:t>
      </w:r>
      <w:r w:rsidR="00200A84">
        <w:rPr>
          <w:rFonts w:ascii="Times New Roman" w:hAnsi="Times New Roman"/>
          <w:sz w:val="28"/>
          <w:szCs w:val="28"/>
        </w:rPr>
        <w:t>Анализ неопределенности организационной среды;</w:t>
      </w:r>
    </w:p>
    <w:p w:rsidR="00200A84"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5. </w:t>
      </w:r>
      <w:r w:rsidR="00200A84">
        <w:rPr>
          <w:rFonts w:ascii="Times New Roman" w:hAnsi="Times New Roman"/>
          <w:sz w:val="28"/>
          <w:szCs w:val="28"/>
        </w:rPr>
        <w:t>6. Факторы внутренней среды коммерческой организации и их оценка;</w:t>
      </w:r>
    </w:p>
    <w:p w:rsidR="00200A84" w:rsidRDefault="00200A84" w:rsidP="00A560F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sz w:val="28"/>
          <w:szCs w:val="28"/>
          <w:lang w:val="en-US"/>
        </w:rPr>
        <w:t>SNW</w:t>
      </w:r>
      <w:r>
        <w:rPr>
          <w:rFonts w:ascii="Times New Roman" w:hAnsi="Times New Roman"/>
          <w:sz w:val="28"/>
          <w:szCs w:val="28"/>
        </w:rPr>
        <w:t>-подход к анализу внутренних ресурсов;</w:t>
      </w:r>
    </w:p>
    <w:p w:rsidR="00200A84" w:rsidRPr="00200A84" w:rsidRDefault="00200A84" w:rsidP="00A560F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8. Анализ цепочки создания ценности.</w:t>
      </w:r>
    </w:p>
    <w:p w:rsidR="00F73F85" w:rsidRDefault="00F73F85" w:rsidP="00F73F85">
      <w:pPr>
        <w:spacing w:after="0" w:line="360" w:lineRule="auto"/>
        <w:ind w:left="567"/>
        <w:jc w:val="both"/>
        <w:rPr>
          <w:rFonts w:ascii="Times New Roman" w:eastAsia="Times-Roman" w:hAnsi="Times New Roman"/>
          <w:i/>
          <w:sz w:val="28"/>
          <w:szCs w:val="28"/>
        </w:rPr>
      </w:pPr>
      <w:r w:rsidRPr="00F22BF0">
        <w:rPr>
          <w:rFonts w:ascii="Times New Roman" w:eastAsia="Times-Roman" w:hAnsi="Times New Roman"/>
          <w:i/>
          <w:sz w:val="28"/>
          <w:szCs w:val="28"/>
        </w:rPr>
        <w:t>Рекомендуемая литература:</w:t>
      </w:r>
    </w:p>
    <w:p w:rsidR="00F73F85" w:rsidRPr="00EC0FBA" w:rsidRDefault="00F73F85" w:rsidP="00F73F85">
      <w:pPr>
        <w:spacing w:after="0" w:line="360" w:lineRule="auto"/>
        <w:ind w:left="567"/>
        <w:jc w:val="both"/>
        <w:rPr>
          <w:rFonts w:ascii="Times New Roman" w:eastAsia="Calibri" w:hAnsi="Times New Roman"/>
          <w:color w:val="000000"/>
          <w:sz w:val="28"/>
          <w:szCs w:val="28"/>
          <w:lang w:eastAsia="en-US"/>
        </w:rPr>
      </w:pPr>
      <w:proofErr w:type="spellStart"/>
      <w:r w:rsidRPr="00EC0FBA">
        <w:rPr>
          <w:rFonts w:ascii="Times New Roman" w:eastAsia="Calibri" w:hAnsi="Times New Roman"/>
          <w:color w:val="000000"/>
          <w:sz w:val="28"/>
          <w:szCs w:val="28"/>
          <w:lang w:eastAsia="en-US"/>
        </w:rPr>
        <w:t>Аакер</w:t>
      </w:r>
      <w:proofErr w:type="spellEnd"/>
      <w:r w:rsidRPr="00EC0FBA">
        <w:rPr>
          <w:rFonts w:ascii="Times New Roman" w:eastAsia="Calibri" w:hAnsi="Times New Roman"/>
          <w:color w:val="000000"/>
          <w:sz w:val="28"/>
          <w:szCs w:val="28"/>
          <w:lang w:eastAsia="en-US"/>
        </w:rPr>
        <w:t xml:space="preserve">, Д.А. Стратегическое рыночное управление. </w:t>
      </w:r>
      <w:proofErr w:type="spellStart"/>
      <w:r w:rsidRPr="00EC0FBA">
        <w:rPr>
          <w:rFonts w:ascii="Times New Roman" w:eastAsia="Calibri" w:hAnsi="Times New Roman"/>
          <w:color w:val="000000"/>
          <w:sz w:val="28"/>
          <w:szCs w:val="28"/>
          <w:lang w:eastAsia="en-US"/>
        </w:rPr>
        <w:t>Бизнес-стратегии</w:t>
      </w:r>
      <w:proofErr w:type="spellEnd"/>
      <w:r w:rsidRPr="00EC0FBA">
        <w:rPr>
          <w:rFonts w:ascii="Times New Roman" w:eastAsia="Calibri" w:hAnsi="Times New Roman"/>
          <w:color w:val="000000"/>
          <w:sz w:val="28"/>
          <w:szCs w:val="28"/>
          <w:lang w:eastAsia="en-US"/>
        </w:rPr>
        <w:t xml:space="preserve"> для успешного менеджмента / Д. А. </w:t>
      </w:r>
      <w:proofErr w:type="spellStart"/>
      <w:r w:rsidRPr="00EC0FBA">
        <w:rPr>
          <w:rFonts w:ascii="Times New Roman" w:eastAsia="Calibri" w:hAnsi="Times New Roman"/>
          <w:color w:val="000000"/>
          <w:sz w:val="28"/>
          <w:szCs w:val="28"/>
          <w:lang w:eastAsia="en-US"/>
        </w:rPr>
        <w:t>Аакер</w:t>
      </w:r>
      <w:proofErr w:type="spellEnd"/>
      <w:r w:rsidRPr="00EC0FBA">
        <w:rPr>
          <w:rFonts w:ascii="Times New Roman" w:eastAsia="Calibri" w:hAnsi="Times New Roman"/>
          <w:color w:val="000000"/>
          <w:sz w:val="28"/>
          <w:szCs w:val="28"/>
          <w:lang w:eastAsia="en-US"/>
        </w:rPr>
        <w:t xml:space="preserve">. - 6-е </w:t>
      </w:r>
      <w:proofErr w:type="spellStart"/>
      <w:r w:rsidRPr="00EC0FBA">
        <w:rPr>
          <w:rFonts w:ascii="Times New Roman" w:eastAsia="Calibri" w:hAnsi="Times New Roman"/>
          <w:color w:val="000000"/>
          <w:sz w:val="28"/>
          <w:szCs w:val="28"/>
          <w:lang w:eastAsia="en-US"/>
        </w:rPr>
        <w:t>межднар</w:t>
      </w:r>
      <w:proofErr w:type="spellEnd"/>
      <w:r w:rsidRPr="00EC0FBA">
        <w:rPr>
          <w:rFonts w:ascii="Times New Roman" w:eastAsia="Calibri" w:hAnsi="Times New Roman"/>
          <w:color w:val="000000"/>
          <w:sz w:val="28"/>
          <w:szCs w:val="28"/>
          <w:lang w:eastAsia="en-US"/>
        </w:rPr>
        <w:t xml:space="preserve">. изд. - СПб. : Питер, 2002. - 542 </w:t>
      </w:r>
      <w:proofErr w:type="gramStart"/>
      <w:r w:rsidRPr="00EC0FBA">
        <w:rPr>
          <w:rFonts w:ascii="Times New Roman" w:eastAsia="Calibri" w:hAnsi="Times New Roman"/>
          <w:color w:val="000000"/>
          <w:sz w:val="28"/>
          <w:szCs w:val="28"/>
          <w:lang w:eastAsia="en-US"/>
        </w:rPr>
        <w:t>с</w:t>
      </w:r>
      <w:proofErr w:type="gramEnd"/>
      <w:r w:rsidRPr="00EC0FBA">
        <w:rPr>
          <w:rFonts w:ascii="Times New Roman" w:eastAsia="Calibri" w:hAnsi="Times New Roman"/>
          <w:color w:val="000000"/>
          <w:sz w:val="28"/>
          <w:szCs w:val="28"/>
          <w:lang w:eastAsia="en-US"/>
        </w:rPr>
        <w:t xml:space="preserve">. </w:t>
      </w:r>
    </w:p>
    <w:p w:rsidR="00F73F85" w:rsidRPr="009D0F7E" w:rsidRDefault="00F73F85" w:rsidP="00F73F85">
      <w:pPr>
        <w:spacing w:after="0" w:line="360" w:lineRule="auto"/>
        <w:ind w:left="567"/>
        <w:jc w:val="both"/>
        <w:rPr>
          <w:rFonts w:ascii="Times New Roman" w:eastAsia="Calibri" w:hAnsi="Times New Roman"/>
          <w:color w:val="000000"/>
          <w:sz w:val="28"/>
          <w:szCs w:val="28"/>
          <w:lang w:eastAsia="en-US"/>
        </w:rPr>
      </w:pPr>
      <w:r w:rsidRPr="00EC0FBA">
        <w:rPr>
          <w:rFonts w:ascii="Times New Roman" w:eastAsia="Calibri" w:hAnsi="Times New Roman"/>
          <w:color w:val="000000"/>
          <w:sz w:val="28"/>
          <w:szCs w:val="28"/>
          <w:lang w:eastAsia="en-US"/>
        </w:rPr>
        <w:t>1.</w:t>
      </w:r>
      <w:r w:rsidRPr="00EC0FBA">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Ансофф</w:t>
      </w:r>
      <w:proofErr w:type="spellEnd"/>
      <w:r w:rsidRPr="009D0F7E">
        <w:rPr>
          <w:rFonts w:ascii="Times New Roman" w:eastAsia="Calibri" w:hAnsi="Times New Roman"/>
          <w:color w:val="000000"/>
          <w:sz w:val="28"/>
          <w:szCs w:val="28"/>
          <w:lang w:eastAsia="en-US"/>
        </w:rPr>
        <w:t xml:space="preserve"> И. Стратегическое управление. - М.: Экономика, 2001. Рекомендовано МО РФ.</w:t>
      </w:r>
    </w:p>
    <w:p w:rsidR="00F73F85" w:rsidRPr="009D0F7E" w:rsidRDefault="00F73F85" w:rsidP="00F73F85">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t>2.</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Баумгартен</w:t>
      </w:r>
      <w:proofErr w:type="spellEnd"/>
      <w:r w:rsidRPr="009D0F7E">
        <w:rPr>
          <w:rFonts w:ascii="Times New Roman" w:eastAsia="Calibri" w:hAnsi="Times New Roman"/>
          <w:color w:val="000000"/>
          <w:sz w:val="28"/>
          <w:szCs w:val="28"/>
          <w:lang w:eastAsia="en-US"/>
        </w:rPr>
        <w:t xml:space="preserve">, Л.В. Стратегический менеджмент в туризме: </w:t>
      </w:r>
      <w:proofErr w:type="spellStart"/>
      <w:r w:rsidRPr="009D0F7E">
        <w:rPr>
          <w:rFonts w:ascii="Times New Roman" w:eastAsia="Calibri" w:hAnsi="Times New Roman"/>
          <w:color w:val="000000"/>
          <w:sz w:val="28"/>
          <w:szCs w:val="28"/>
          <w:lang w:eastAsia="en-US"/>
        </w:rPr>
        <w:t>учеб</w:t>
      </w:r>
      <w:proofErr w:type="gramStart"/>
      <w:r w:rsidRPr="009D0F7E">
        <w:rPr>
          <w:rFonts w:ascii="Times New Roman" w:eastAsia="Calibri" w:hAnsi="Times New Roman"/>
          <w:color w:val="000000"/>
          <w:sz w:val="28"/>
          <w:szCs w:val="28"/>
          <w:lang w:eastAsia="en-US"/>
        </w:rPr>
        <w:t>.п</w:t>
      </w:r>
      <w:proofErr w:type="gramEnd"/>
      <w:r w:rsidRPr="009D0F7E">
        <w:rPr>
          <w:rFonts w:ascii="Times New Roman" w:eastAsia="Calibri" w:hAnsi="Times New Roman"/>
          <w:color w:val="000000"/>
          <w:sz w:val="28"/>
          <w:szCs w:val="28"/>
          <w:lang w:eastAsia="en-US"/>
        </w:rPr>
        <w:t>особие</w:t>
      </w:r>
      <w:proofErr w:type="spellEnd"/>
      <w:r w:rsidRPr="009D0F7E">
        <w:rPr>
          <w:rFonts w:ascii="Times New Roman" w:eastAsia="Calibri" w:hAnsi="Times New Roman"/>
          <w:color w:val="000000"/>
          <w:sz w:val="28"/>
          <w:szCs w:val="28"/>
          <w:lang w:eastAsia="en-US"/>
        </w:rPr>
        <w:t xml:space="preserve"> для студентов вузов / Л. В. </w:t>
      </w:r>
      <w:proofErr w:type="spellStart"/>
      <w:r w:rsidRPr="009D0F7E">
        <w:rPr>
          <w:rFonts w:ascii="Times New Roman" w:eastAsia="Calibri" w:hAnsi="Times New Roman"/>
          <w:color w:val="000000"/>
          <w:sz w:val="28"/>
          <w:szCs w:val="28"/>
          <w:lang w:eastAsia="en-US"/>
        </w:rPr>
        <w:t>Баумгартен</w:t>
      </w:r>
      <w:proofErr w:type="spellEnd"/>
      <w:r w:rsidRPr="009D0F7E">
        <w:rPr>
          <w:rFonts w:ascii="Times New Roman" w:eastAsia="Calibri" w:hAnsi="Times New Roman"/>
          <w:color w:val="000000"/>
          <w:sz w:val="28"/>
          <w:szCs w:val="28"/>
          <w:lang w:eastAsia="en-US"/>
        </w:rPr>
        <w:t>. - М.</w:t>
      </w:r>
      <w:proofErr w:type="gramStart"/>
      <w:r w:rsidRPr="009D0F7E">
        <w:rPr>
          <w:rFonts w:ascii="Times New Roman" w:eastAsia="Calibri" w:hAnsi="Times New Roman"/>
          <w:color w:val="000000"/>
          <w:sz w:val="28"/>
          <w:szCs w:val="28"/>
          <w:lang w:eastAsia="en-US"/>
        </w:rPr>
        <w:t xml:space="preserve"> :</w:t>
      </w:r>
      <w:proofErr w:type="gramEnd"/>
      <w:r w:rsidRPr="009D0F7E">
        <w:rPr>
          <w:rFonts w:ascii="Times New Roman" w:eastAsia="Calibri" w:hAnsi="Times New Roman"/>
          <w:color w:val="000000"/>
          <w:sz w:val="28"/>
          <w:szCs w:val="28"/>
          <w:lang w:eastAsia="en-US"/>
        </w:rPr>
        <w:t xml:space="preserve"> Изд. центр "Академия", 2010. - 245с. </w:t>
      </w:r>
    </w:p>
    <w:p w:rsidR="00F73F85" w:rsidRPr="009D0F7E" w:rsidRDefault="00F73F85" w:rsidP="00F73F85">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lastRenderedPageBreak/>
        <w:t>3.</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Виханский</w:t>
      </w:r>
      <w:proofErr w:type="spellEnd"/>
      <w:r w:rsidRPr="009D0F7E">
        <w:rPr>
          <w:rFonts w:ascii="Times New Roman" w:eastAsia="Calibri" w:hAnsi="Times New Roman"/>
          <w:color w:val="000000"/>
          <w:sz w:val="28"/>
          <w:szCs w:val="28"/>
          <w:lang w:eastAsia="en-US"/>
        </w:rPr>
        <w:t xml:space="preserve"> О. С. Стратегическое управление: Учеб. Для студентов вузов. – 5-изд. – </w:t>
      </w:r>
      <w:proofErr w:type="spellStart"/>
      <w:r w:rsidRPr="009D0F7E">
        <w:rPr>
          <w:rFonts w:ascii="Times New Roman" w:eastAsia="Calibri" w:hAnsi="Times New Roman"/>
          <w:color w:val="000000"/>
          <w:sz w:val="28"/>
          <w:szCs w:val="28"/>
          <w:lang w:eastAsia="en-US"/>
        </w:rPr>
        <w:t>М.;Бизнес</w:t>
      </w:r>
      <w:proofErr w:type="spellEnd"/>
      <w:r w:rsidRPr="009D0F7E">
        <w:rPr>
          <w:rFonts w:ascii="Times New Roman" w:eastAsia="Calibri" w:hAnsi="Times New Roman"/>
          <w:color w:val="000000"/>
          <w:sz w:val="28"/>
          <w:szCs w:val="28"/>
          <w:lang w:eastAsia="en-US"/>
        </w:rPr>
        <w:t xml:space="preserve"> – </w:t>
      </w:r>
      <w:proofErr w:type="spellStart"/>
      <w:r w:rsidRPr="009D0F7E">
        <w:rPr>
          <w:rFonts w:ascii="Times New Roman" w:eastAsia="Calibri" w:hAnsi="Times New Roman"/>
          <w:color w:val="000000"/>
          <w:sz w:val="28"/>
          <w:szCs w:val="28"/>
          <w:lang w:eastAsia="en-US"/>
        </w:rPr>
        <w:t>шк</w:t>
      </w:r>
      <w:proofErr w:type="spellEnd"/>
      <w:r w:rsidRPr="009D0F7E">
        <w:rPr>
          <w:rFonts w:ascii="Times New Roman" w:eastAsia="Calibri" w:hAnsi="Times New Roman"/>
          <w:color w:val="000000"/>
          <w:sz w:val="28"/>
          <w:szCs w:val="28"/>
          <w:lang w:eastAsia="en-US"/>
        </w:rPr>
        <w:t xml:space="preserve">. « Интел – Синтез», 2010. Рекомендовано МО РФ. </w:t>
      </w:r>
    </w:p>
    <w:p w:rsidR="00F73F85" w:rsidRPr="009D0F7E" w:rsidRDefault="00F73F85" w:rsidP="00F73F85">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t>4.</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Минцберг</w:t>
      </w:r>
      <w:proofErr w:type="spellEnd"/>
      <w:r w:rsidRPr="009D0F7E">
        <w:rPr>
          <w:rFonts w:ascii="Times New Roman" w:eastAsia="Calibri" w:hAnsi="Times New Roman"/>
          <w:color w:val="000000"/>
          <w:sz w:val="28"/>
          <w:szCs w:val="28"/>
          <w:lang w:eastAsia="en-US"/>
        </w:rPr>
        <w:t xml:space="preserve">, Г. Школы стратегий. Стратегическое сафари: экскурсия по дебрям стратегий менеджмента / Г. </w:t>
      </w:r>
      <w:proofErr w:type="spellStart"/>
      <w:r w:rsidRPr="009D0F7E">
        <w:rPr>
          <w:rFonts w:ascii="Times New Roman" w:eastAsia="Calibri" w:hAnsi="Times New Roman"/>
          <w:color w:val="000000"/>
          <w:sz w:val="28"/>
          <w:szCs w:val="28"/>
          <w:lang w:eastAsia="en-US"/>
        </w:rPr>
        <w:t>Минцберг</w:t>
      </w:r>
      <w:proofErr w:type="spellEnd"/>
      <w:r w:rsidRPr="009D0F7E">
        <w:rPr>
          <w:rFonts w:ascii="Times New Roman" w:eastAsia="Calibri" w:hAnsi="Times New Roman"/>
          <w:color w:val="000000"/>
          <w:sz w:val="28"/>
          <w:szCs w:val="28"/>
          <w:lang w:eastAsia="en-US"/>
        </w:rPr>
        <w:t xml:space="preserve">, Б. </w:t>
      </w:r>
      <w:proofErr w:type="spellStart"/>
      <w:r w:rsidRPr="009D0F7E">
        <w:rPr>
          <w:rFonts w:ascii="Times New Roman" w:eastAsia="Calibri" w:hAnsi="Times New Roman"/>
          <w:color w:val="000000"/>
          <w:sz w:val="28"/>
          <w:szCs w:val="28"/>
          <w:lang w:eastAsia="en-US"/>
        </w:rPr>
        <w:t>Альстрэнд</w:t>
      </w:r>
      <w:proofErr w:type="spellEnd"/>
      <w:r w:rsidRPr="009D0F7E">
        <w:rPr>
          <w:rFonts w:ascii="Times New Roman" w:eastAsia="Calibri" w:hAnsi="Times New Roman"/>
          <w:color w:val="000000"/>
          <w:sz w:val="28"/>
          <w:szCs w:val="28"/>
          <w:lang w:eastAsia="en-US"/>
        </w:rPr>
        <w:t xml:space="preserve">, Д. </w:t>
      </w:r>
      <w:proofErr w:type="spellStart"/>
      <w:r w:rsidRPr="009D0F7E">
        <w:rPr>
          <w:rFonts w:ascii="Times New Roman" w:eastAsia="Calibri" w:hAnsi="Times New Roman"/>
          <w:color w:val="000000"/>
          <w:sz w:val="28"/>
          <w:szCs w:val="28"/>
          <w:lang w:eastAsia="en-US"/>
        </w:rPr>
        <w:t>Лэмпэл</w:t>
      </w:r>
      <w:proofErr w:type="spellEnd"/>
      <w:proofErr w:type="gramStart"/>
      <w:r w:rsidRPr="009D0F7E">
        <w:rPr>
          <w:rFonts w:ascii="Times New Roman" w:eastAsia="Calibri" w:hAnsi="Times New Roman"/>
          <w:color w:val="000000"/>
          <w:sz w:val="28"/>
          <w:szCs w:val="28"/>
          <w:lang w:eastAsia="en-US"/>
        </w:rPr>
        <w:t xml:space="preserve"> ;</w:t>
      </w:r>
      <w:proofErr w:type="gramEnd"/>
      <w:r w:rsidRPr="009D0F7E">
        <w:rPr>
          <w:rFonts w:ascii="Times New Roman" w:eastAsia="Calibri" w:hAnsi="Times New Roman"/>
          <w:color w:val="000000"/>
          <w:sz w:val="28"/>
          <w:szCs w:val="28"/>
          <w:lang w:eastAsia="en-US"/>
        </w:rPr>
        <w:t xml:space="preserve"> Пер. с англ.: Д.Раевская, </w:t>
      </w:r>
      <w:proofErr w:type="spellStart"/>
      <w:r w:rsidRPr="009D0F7E">
        <w:rPr>
          <w:rFonts w:ascii="Times New Roman" w:eastAsia="Calibri" w:hAnsi="Times New Roman"/>
          <w:color w:val="000000"/>
          <w:sz w:val="28"/>
          <w:szCs w:val="28"/>
          <w:lang w:eastAsia="en-US"/>
        </w:rPr>
        <w:t>Л.Царук</w:t>
      </w:r>
      <w:proofErr w:type="spellEnd"/>
      <w:r w:rsidRPr="009D0F7E">
        <w:rPr>
          <w:rFonts w:ascii="Times New Roman" w:eastAsia="Calibri" w:hAnsi="Times New Roman"/>
          <w:color w:val="000000"/>
          <w:sz w:val="28"/>
          <w:szCs w:val="28"/>
          <w:lang w:eastAsia="en-US"/>
        </w:rPr>
        <w:t xml:space="preserve">; Под ред. </w:t>
      </w:r>
      <w:proofErr w:type="spellStart"/>
      <w:r w:rsidRPr="009D0F7E">
        <w:rPr>
          <w:rFonts w:ascii="Times New Roman" w:eastAsia="Calibri" w:hAnsi="Times New Roman"/>
          <w:color w:val="000000"/>
          <w:sz w:val="28"/>
          <w:szCs w:val="28"/>
          <w:lang w:eastAsia="en-US"/>
        </w:rPr>
        <w:t>Ю.Н.Кап</w:t>
      </w:r>
      <w:r w:rsidRPr="009D0F7E">
        <w:rPr>
          <w:rFonts w:ascii="Times New Roman" w:eastAsia="Calibri" w:hAnsi="Times New Roman"/>
          <w:bCs/>
          <w:iCs/>
          <w:color w:val="000000"/>
          <w:sz w:val="28"/>
          <w:szCs w:val="28"/>
          <w:lang w:eastAsia="en-US"/>
        </w:rPr>
        <w:t>туревского</w:t>
      </w:r>
      <w:proofErr w:type="spellEnd"/>
      <w:r w:rsidRPr="009D0F7E">
        <w:rPr>
          <w:rFonts w:ascii="Times New Roman" w:eastAsia="Calibri" w:hAnsi="Times New Roman"/>
          <w:bCs/>
          <w:iCs/>
          <w:color w:val="000000"/>
          <w:sz w:val="28"/>
          <w:szCs w:val="28"/>
          <w:lang w:eastAsia="en-US"/>
        </w:rPr>
        <w:t>. - СПб</w:t>
      </w:r>
      <w:proofErr w:type="gramStart"/>
      <w:r w:rsidRPr="009D0F7E">
        <w:rPr>
          <w:rFonts w:ascii="Times New Roman" w:eastAsia="Calibri" w:hAnsi="Times New Roman"/>
          <w:bCs/>
          <w:iCs/>
          <w:color w:val="000000"/>
          <w:sz w:val="28"/>
          <w:szCs w:val="28"/>
          <w:lang w:eastAsia="en-US"/>
        </w:rPr>
        <w:t xml:space="preserve">. : </w:t>
      </w:r>
      <w:proofErr w:type="gramEnd"/>
      <w:r w:rsidRPr="009D0F7E">
        <w:rPr>
          <w:rFonts w:ascii="Times New Roman" w:eastAsia="Calibri" w:hAnsi="Times New Roman"/>
          <w:bCs/>
          <w:iCs/>
          <w:color w:val="000000"/>
          <w:sz w:val="28"/>
          <w:szCs w:val="28"/>
          <w:lang w:eastAsia="en-US"/>
        </w:rPr>
        <w:t>Питер, 2010</w:t>
      </w:r>
      <w:r w:rsidRPr="009D0F7E">
        <w:rPr>
          <w:rFonts w:ascii="Times New Roman" w:eastAsia="Calibri" w:hAnsi="Times New Roman"/>
          <w:color w:val="000000"/>
          <w:sz w:val="28"/>
          <w:szCs w:val="28"/>
          <w:lang w:eastAsia="en-US"/>
        </w:rPr>
        <w:t>. – 330 с. Допущено МО РФ.</w:t>
      </w:r>
    </w:p>
    <w:p w:rsidR="00F73F85" w:rsidRPr="009D0F7E" w:rsidRDefault="00F73F85" w:rsidP="00F73F85">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t>5.</w:t>
      </w:r>
      <w:r w:rsidRPr="009D0F7E">
        <w:rPr>
          <w:rFonts w:ascii="Times New Roman" w:eastAsia="Calibri" w:hAnsi="Times New Roman"/>
          <w:color w:val="000000"/>
          <w:sz w:val="28"/>
          <w:szCs w:val="28"/>
          <w:lang w:eastAsia="en-US"/>
        </w:rPr>
        <w:tab/>
        <w:t>Основы менеджмента</w:t>
      </w:r>
      <w:proofErr w:type="gramStart"/>
      <w:r w:rsidRPr="009D0F7E">
        <w:rPr>
          <w:rFonts w:ascii="Times New Roman" w:eastAsia="Calibri" w:hAnsi="Times New Roman"/>
          <w:color w:val="000000"/>
          <w:sz w:val="28"/>
          <w:szCs w:val="28"/>
          <w:lang w:eastAsia="en-US"/>
        </w:rPr>
        <w:t xml:space="preserve"> :</w:t>
      </w:r>
      <w:proofErr w:type="gramEnd"/>
      <w:r w:rsidRPr="009D0F7E">
        <w:rPr>
          <w:rFonts w:ascii="Times New Roman" w:eastAsia="Calibri" w:hAnsi="Times New Roman"/>
          <w:color w:val="000000"/>
          <w:sz w:val="28"/>
          <w:szCs w:val="28"/>
          <w:lang w:eastAsia="en-US"/>
        </w:rPr>
        <w:t xml:space="preserve"> </w:t>
      </w:r>
      <w:proofErr w:type="spellStart"/>
      <w:r w:rsidRPr="009D0F7E">
        <w:rPr>
          <w:rFonts w:ascii="Times New Roman" w:eastAsia="Calibri" w:hAnsi="Times New Roman"/>
          <w:color w:val="000000"/>
          <w:sz w:val="28"/>
          <w:szCs w:val="28"/>
          <w:lang w:eastAsia="en-US"/>
        </w:rPr>
        <w:t>Учеб</w:t>
      </w:r>
      <w:proofErr w:type="gramStart"/>
      <w:r w:rsidRPr="009D0F7E">
        <w:rPr>
          <w:rFonts w:ascii="Times New Roman" w:eastAsia="Calibri" w:hAnsi="Times New Roman"/>
          <w:color w:val="000000"/>
          <w:sz w:val="28"/>
          <w:szCs w:val="28"/>
          <w:lang w:eastAsia="en-US"/>
        </w:rPr>
        <w:t>.д</w:t>
      </w:r>
      <w:proofErr w:type="gramEnd"/>
      <w:r w:rsidRPr="009D0F7E">
        <w:rPr>
          <w:rFonts w:ascii="Times New Roman" w:eastAsia="Calibri" w:hAnsi="Times New Roman"/>
          <w:color w:val="000000"/>
          <w:sz w:val="28"/>
          <w:szCs w:val="28"/>
          <w:lang w:eastAsia="en-US"/>
        </w:rPr>
        <w:t>ля</w:t>
      </w:r>
      <w:proofErr w:type="spellEnd"/>
      <w:r w:rsidRPr="009D0F7E">
        <w:rPr>
          <w:rFonts w:ascii="Times New Roman" w:eastAsia="Calibri" w:hAnsi="Times New Roman"/>
          <w:color w:val="000000"/>
          <w:sz w:val="28"/>
          <w:szCs w:val="28"/>
          <w:lang w:eastAsia="en-US"/>
        </w:rPr>
        <w:t xml:space="preserve"> вузов / </w:t>
      </w:r>
      <w:proofErr w:type="spellStart"/>
      <w:r w:rsidRPr="009D0F7E">
        <w:rPr>
          <w:rFonts w:ascii="Times New Roman" w:eastAsia="Calibri" w:hAnsi="Times New Roman"/>
          <w:color w:val="000000"/>
          <w:sz w:val="28"/>
          <w:szCs w:val="28"/>
          <w:lang w:eastAsia="en-US"/>
        </w:rPr>
        <w:t>Вачугов</w:t>
      </w:r>
      <w:proofErr w:type="spellEnd"/>
      <w:r w:rsidRPr="009D0F7E">
        <w:rPr>
          <w:rFonts w:ascii="Times New Roman" w:eastAsia="Calibri" w:hAnsi="Times New Roman"/>
          <w:color w:val="000000"/>
          <w:sz w:val="28"/>
          <w:szCs w:val="28"/>
          <w:lang w:eastAsia="en-US"/>
        </w:rPr>
        <w:t xml:space="preserve"> Д.Д., Березкина Т.Е., Кислякова Н.А. [и др.]; Под ред. </w:t>
      </w:r>
      <w:proofErr w:type="spellStart"/>
      <w:r w:rsidRPr="009D0F7E">
        <w:rPr>
          <w:rFonts w:ascii="Times New Roman" w:eastAsia="Calibri" w:hAnsi="Times New Roman"/>
          <w:color w:val="000000"/>
          <w:sz w:val="28"/>
          <w:szCs w:val="28"/>
          <w:lang w:eastAsia="en-US"/>
        </w:rPr>
        <w:t>Н.А.</w:t>
      </w:r>
      <w:r w:rsidRPr="009D0F7E">
        <w:rPr>
          <w:rFonts w:ascii="Times New Roman" w:eastAsia="Calibri" w:hAnsi="Times New Roman"/>
          <w:bCs/>
          <w:iCs/>
          <w:color w:val="000000"/>
          <w:sz w:val="28"/>
          <w:szCs w:val="28"/>
          <w:lang w:eastAsia="en-US"/>
        </w:rPr>
        <w:t>Вачугова</w:t>
      </w:r>
      <w:proofErr w:type="spellEnd"/>
      <w:r w:rsidRPr="009D0F7E">
        <w:rPr>
          <w:rFonts w:ascii="Times New Roman" w:eastAsia="Calibri" w:hAnsi="Times New Roman"/>
          <w:bCs/>
          <w:iCs/>
          <w:color w:val="000000"/>
          <w:sz w:val="28"/>
          <w:szCs w:val="28"/>
          <w:lang w:eastAsia="en-US"/>
        </w:rPr>
        <w:t>. - М.</w:t>
      </w:r>
      <w:proofErr w:type="gramStart"/>
      <w:r w:rsidRPr="009D0F7E">
        <w:rPr>
          <w:rFonts w:ascii="Times New Roman" w:eastAsia="Calibri" w:hAnsi="Times New Roman"/>
          <w:bCs/>
          <w:iCs/>
          <w:color w:val="000000"/>
          <w:sz w:val="28"/>
          <w:szCs w:val="28"/>
          <w:lang w:eastAsia="en-US"/>
        </w:rPr>
        <w:t xml:space="preserve"> :</w:t>
      </w:r>
      <w:proofErr w:type="spellStart"/>
      <w:proofErr w:type="gramEnd"/>
      <w:r w:rsidRPr="009D0F7E">
        <w:rPr>
          <w:rFonts w:ascii="Times New Roman" w:eastAsia="Calibri" w:hAnsi="Times New Roman"/>
          <w:bCs/>
          <w:iCs/>
          <w:color w:val="000000"/>
          <w:sz w:val="28"/>
          <w:szCs w:val="28"/>
          <w:lang w:eastAsia="en-US"/>
        </w:rPr>
        <w:t>Высш</w:t>
      </w:r>
      <w:proofErr w:type="spellEnd"/>
      <w:r w:rsidRPr="009D0F7E">
        <w:rPr>
          <w:rFonts w:ascii="Times New Roman" w:eastAsia="Calibri" w:hAnsi="Times New Roman"/>
          <w:bCs/>
          <w:iCs/>
          <w:color w:val="000000"/>
          <w:sz w:val="28"/>
          <w:szCs w:val="28"/>
          <w:lang w:eastAsia="en-US"/>
        </w:rPr>
        <w:t xml:space="preserve">. </w:t>
      </w:r>
      <w:proofErr w:type="spellStart"/>
      <w:r w:rsidRPr="009D0F7E">
        <w:rPr>
          <w:rFonts w:ascii="Times New Roman" w:eastAsia="Calibri" w:hAnsi="Times New Roman"/>
          <w:bCs/>
          <w:iCs/>
          <w:color w:val="000000"/>
          <w:sz w:val="28"/>
          <w:szCs w:val="28"/>
          <w:lang w:eastAsia="en-US"/>
        </w:rPr>
        <w:t>шк</w:t>
      </w:r>
      <w:proofErr w:type="spellEnd"/>
      <w:r w:rsidRPr="009D0F7E">
        <w:rPr>
          <w:rFonts w:ascii="Times New Roman" w:eastAsia="Calibri" w:hAnsi="Times New Roman"/>
          <w:bCs/>
          <w:iCs/>
          <w:color w:val="000000"/>
          <w:sz w:val="28"/>
          <w:szCs w:val="28"/>
          <w:lang w:eastAsia="en-US"/>
        </w:rPr>
        <w:t>., 2009</w:t>
      </w:r>
      <w:r w:rsidRPr="009D0F7E">
        <w:rPr>
          <w:rFonts w:ascii="Times New Roman" w:eastAsia="Calibri" w:hAnsi="Times New Roman"/>
          <w:color w:val="000000"/>
          <w:sz w:val="28"/>
          <w:szCs w:val="28"/>
          <w:lang w:eastAsia="en-US"/>
        </w:rPr>
        <w:t xml:space="preserve">. – 366 с. </w:t>
      </w:r>
    </w:p>
    <w:p w:rsidR="00F73F85" w:rsidRPr="009D0F7E" w:rsidRDefault="00F73F85" w:rsidP="00F73F85">
      <w:pPr>
        <w:spacing w:after="0" w:line="360" w:lineRule="auto"/>
        <w:ind w:left="567"/>
        <w:jc w:val="both"/>
        <w:rPr>
          <w:rFonts w:ascii="Times New Roman" w:eastAsia="Calibri" w:hAnsi="Times New Roman"/>
          <w:bCs/>
          <w:iCs/>
          <w:color w:val="000000"/>
          <w:sz w:val="28"/>
          <w:szCs w:val="28"/>
          <w:lang w:eastAsia="en-US"/>
        </w:rPr>
      </w:pPr>
      <w:r w:rsidRPr="009D0F7E">
        <w:rPr>
          <w:rFonts w:ascii="Times New Roman" w:eastAsia="Calibri" w:hAnsi="Times New Roman"/>
          <w:color w:val="000000"/>
          <w:sz w:val="28"/>
          <w:szCs w:val="28"/>
          <w:lang w:eastAsia="en-US"/>
        </w:rPr>
        <w:t>6.</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Прокопчук</w:t>
      </w:r>
      <w:proofErr w:type="spellEnd"/>
      <w:r w:rsidRPr="009D0F7E">
        <w:rPr>
          <w:rFonts w:ascii="Times New Roman" w:eastAsia="Calibri" w:hAnsi="Times New Roman"/>
          <w:color w:val="000000"/>
          <w:sz w:val="28"/>
          <w:szCs w:val="28"/>
          <w:lang w:eastAsia="en-US"/>
        </w:rPr>
        <w:t xml:space="preserve"> Л.О. Стратегический менеджмент: Учебни</w:t>
      </w:r>
      <w:r w:rsidRPr="009D0F7E">
        <w:rPr>
          <w:rFonts w:ascii="Times New Roman" w:eastAsia="Calibri" w:hAnsi="Times New Roman"/>
          <w:bCs/>
          <w:iCs/>
          <w:color w:val="000000"/>
          <w:sz w:val="28"/>
          <w:szCs w:val="28"/>
          <w:lang w:eastAsia="en-US"/>
        </w:rPr>
        <w:t xml:space="preserve">к для вузов. М.: «Омега </w:t>
      </w:r>
      <w:proofErr w:type="gramStart"/>
      <w:r w:rsidRPr="009D0F7E">
        <w:rPr>
          <w:rFonts w:ascii="Times New Roman" w:eastAsia="Calibri" w:hAnsi="Times New Roman"/>
          <w:bCs/>
          <w:iCs/>
          <w:color w:val="000000"/>
          <w:sz w:val="28"/>
          <w:szCs w:val="28"/>
          <w:lang w:eastAsia="en-US"/>
        </w:rPr>
        <w:t>-Л</w:t>
      </w:r>
      <w:proofErr w:type="gramEnd"/>
      <w:r w:rsidRPr="009D0F7E">
        <w:rPr>
          <w:rFonts w:ascii="Times New Roman" w:eastAsia="Calibri" w:hAnsi="Times New Roman"/>
          <w:bCs/>
          <w:iCs/>
          <w:color w:val="000000"/>
          <w:sz w:val="28"/>
          <w:szCs w:val="28"/>
          <w:lang w:eastAsia="en-US"/>
        </w:rPr>
        <w:t>» 2009</w:t>
      </w:r>
      <w:r w:rsidRPr="009D0F7E">
        <w:rPr>
          <w:rFonts w:ascii="Times New Roman" w:eastAsia="Calibri" w:hAnsi="Times New Roman"/>
          <w:color w:val="000000"/>
          <w:sz w:val="28"/>
          <w:szCs w:val="28"/>
          <w:lang w:eastAsia="en-US"/>
        </w:rPr>
        <w:t>. – 510 с. Допущено МО РФ.</w:t>
      </w:r>
    </w:p>
    <w:p w:rsidR="00F73F85" w:rsidRPr="009D0F7E" w:rsidRDefault="00F73F85" w:rsidP="00F73F85">
      <w:pPr>
        <w:pStyle w:val="2"/>
        <w:spacing w:before="0" w:after="0" w:line="360" w:lineRule="auto"/>
        <w:ind w:left="567"/>
        <w:jc w:val="both"/>
        <w:rPr>
          <w:rFonts w:ascii="Times New Roman" w:eastAsia="Calibri" w:hAnsi="Times New Roman"/>
          <w:b w:val="0"/>
          <w:bCs w:val="0"/>
          <w:i w:val="0"/>
          <w:iCs w:val="0"/>
          <w:color w:val="000000"/>
          <w:lang w:eastAsia="en-US"/>
        </w:rPr>
      </w:pPr>
      <w:r w:rsidRPr="009D0F7E">
        <w:rPr>
          <w:rFonts w:ascii="Times New Roman" w:eastAsia="Calibri" w:hAnsi="Times New Roman"/>
          <w:b w:val="0"/>
          <w:bCs w:val="0"/>
          <w:i w:val="0"/>
          <w:iCs w:val="0"/>
          <w:color w:val="000000"/>
          <w:lang w:eastAsia="en-US"/>
        </w:rPr>
        <w:t>7.</w:t>
      </w:r>
      <w:r w:rsidRPr="009D0F7E">
        <w:rPr>
          <w:rFonts w:ascii="Times New Roman" w:eastAsia="Calibri" w:hAnsi="Times New Roman"/>
          <w:b w:val="0"/>
          <w:bCs w:val="0"/>
          <w:i w:val="0"/>
          <w:iCs w:val="0"/>
          <w:color w:val="000000"/>
          <w:lang w:eastAsia="en-US"/>
        </w:rPr>
        <w:tab/>
        <w:t xml:space="preserve">Современный менеджмент: теория и практика: </w:t>
      </w:r>
      <w:proofErr w:type="spellStart"/>
      <w:r w:rsidRPr="009D0F7E">
        <w:rPr>
          <w:rFonts w:ascii="Times New Roman" w:eastAsia="Calibri" w:hAnsi="Times New Roman"/>
          <w:b w:val="0"/>
          <w:bCs w:val="0"/>
          <w:i w:val="0"/>
          <w:iCs w:val="0"/>
          <w:color w:val="000000"/>
          <w:lang w:eastAsia="en-US"/>
        </w:rPr>
        <w:t>учеб</w:t>
      </w:r>
      <w:proofErr w:type="gramStart"/>
      <w:r w:rsidRPr="009D0F7E">
        <w:rPr>
          <w:rFonts w:ascii="Times New Roman" w:eastAsia="Calibri" w:hAnsi="Times New Roman"/>
          <w:b w:val="0"/>
          <w:bCs w:val="0"/>
          <w:i w:val="0"/>
          <w:iCs w:val="0"/>
          <w:color w:val="000000"/>
          <w:lang w:eastAsia="en-US"/>
        </w:rPr>
        <w:t>.п</w:t>
      </w:r>
      <w:proofErr w:type="gramEnd"/>
      <w:r w:rsidRPr="009D0F7E">
        <w:rPr>
          <w:rFonts w:ascii="Times New Roman" w:eastAsia="Calibri" w:hAnsi="Times New Roman"/>
          <w:b w:val="0"/>
          <w:bCs w:val="0"/>
          <w:i w:val="0"/>
          <w:iCs w:val="0"/>
          <w:color w:val="000000"/>
          <w:lang w:eastAsia="en-US"/>
        </w:rPr>
        <w:t>особие</w:t>
      </w:r>
      <w:proofErr w:type="spellEnd"/>
      <w:r w:rsidRPr="009D0F7E">
        <w:rPr>
          <w:rFonts w:ascii="Times New Roman" w:eastAsia="Calibri" w:hAnsi="Times New Roman"/>
          <w:b w:val="0"/>
          <w:bCs w:val="0"/>
          <w:i w:val="0"/>
          <w:iCs w:val="0"/>
          <w:color w:val="000000"/>
          <w:lang w:eastAsia="en-US"/>
        </w:rPr>
        <w:t xml:space="preserve"> по специальности "Менеджмент организации" / А. Г. Комаров [и др.] ; под ред. А.Г.Комарова, </w:t>
      </w:r>
      <w:proofErr w:type="spellStart"/>
      <w:r w:rsidRPr="009D0F7E">
        <w:rPr>
          <w:rFonts w:ascii="Times New Roman" w:eastAsia="Calibri" w:hAnsi="Times New Roman"/>
          <w:b w:val="0"/>
          <w:bCs w:val="0"/>
          <w:i w:val="0"/>
          <w:iCs w:val="0"/>
          <w:color w:val="000000"/>
          <w:lang w:eastAsia="en-US"/>
        </w:rPr>
        <w:t>Г.Г.Муфтиева</w:t>
      </w:r>
      <w:proofErr w:type="spellEnd"/>
      <w:r w:rsidRPr="009D0F7E">
        <w:rPr>
          <w:rFonts w:ascii="Times New Roman" w:eastAsia="Calibri" w:hAnsi="Times New Roman"/>
          <w:b w:val="0"/>
          <w:bCs w:val="0"/>
          <w:i w:val="0"/>
          <w:iCs w:val="0"/>
          <w:color w:val="000000"/>
          <w:lang w:eastAsia="en-US"/>
        </w:rPr>
        <w:t xml:space="preserve">. - СПб. : Питер, 2009. - 431 </w:t>
      </w:r>
      <w:proofErr w:type="gramStart"/>
      <w:r w:rsidRPr="009D0F7E">
        <w:rPr>
          <w:rFonts w:ascii="Times New Roman" w:eastAsia="Calibri" w:hAnsi="Times New Roman"/>
          <w:b w:val="0"/>
          <w:bCs w:val="0"/>
          <w:i w:val="0"/>
          <w:iCs w:val="0"/>
          <w:color w:val="000000"/>
          <w:lang w:eastAsia="en-US"/>
        </w:rPr>
        <w:t>с</w:t>
      </w:r>
      <w:proofErr w:type="gramEnd"/>
      <w:r w:rsidRPr="009D0F7E">
        <w:rPr>
          <w:rFonts w:ascii="Times New Roman" w:eastAsia="Calibri" w:hAnsi="Times New Roman"/>
          <w:b w:val="0"/>
          <w:bCs w:val="0"/>
          <w:i w:val="0"/>
          <w:iCs w:val="0"/>
          <w:color w:val="000000"/>
          <w:lang w:eastAsia="en-US"/>
        </w:rPr>
        <w:t xml:space="preserve">. </w:t>
      </w:r>
    </w:p>
    <w:p w:rsidR="00F73F85" w:rsidRPr="009D0F7E" w:rsidRDefault="00F73F85" w:rsidP="00F73F85">
      <w:pPr>
        <w:pStyle w:val="2"/>
        <w:spacing w:before="0" w:after="0" w:line="360" w:lineRule="auto"/>
        <w:ind w:left="567"/>
        <w:jc w:val="both"/>
        <w:rPr>
          <w:rFonts w:ascii="Times New Roman" w:eastAsia="Calibri" w:hAnsi="Times New Roman"/>
          <w:b w:val="0"/>
          <w:bCs w:val="0"/>
          <w:i w:val="0"/>
          <w:iCs w:val="0"/>
          <w:color w:val="000000"/>
          <w:lang w:eastAsia="en-US"/>
        </w:rPr>
      </w:pPr>
      <w:r w:rsidRPr="009D0F7E">
        <w:rPr>
          <w:rFonts w:ascii="Times New Roman" w:eastAsia="Calibri" w:hAnsi="Times New Roman"/>
          <w:b w:val="0"/>
          <w:bCs w:val="0"/>
          <w:i w:val="0"/>
          <w:iCs w:val="0"/>
          <w:color w:val="000000"/>
          <w:lang w:eastAsia="en-US"/>
        </w:rPr>
        <w:t>8.</w:t>
      </w:r>
      <w:r w:rsidRPr="009D0F7E">
        <w:rPr>
          <w:rFonts w:ascii="Times New Roman" w:eastAsia="Calibri" w:hAnsi="Times New Roman"/>
          <w:b w:val="0"/>
          <w:bCs w:val="0"/>
          <w:i w:val="0"/>
          <w:iCs w:val="0"/>
          <w:color w:val="000000"/>
          <w:lang w:eastAsia="en-US"/>
        </w:rPr>
        <w:tab/>
      </w:r>
      <w:proofErr w:type="spellStart"/>
      <w:r w:rsidRPr="009D0F7E">
        <w:rPr>
          <w:rFonts w:ascii="Times New Roman" w:eastAsia="Calibri" w:hAnsi="Times New Roman"/>
          <w:b w:val="0"/>
          <w:bCs w:val="0"/>
          <w:i w:val="0"/>
          <w:iCs w:val="0"/>
          <w:color w:val="000000"/>
          <w:lang w:eastAsia="en-US"/>
        </w:rPr>
        <w:t>Фатхутдинов</w:t>
      </w:r>
      <w:proofErr w:type="spellEnd"/>
      <w:r w:rsidRPr="009D0F7E">
        <w:rPr>
          <w:rFonts w:ascii="Times New Roman" w:eastAsia="Calibri" w:hAnsi="Times New Roman"/>
          <w:b w:val="0"/>
          <w:bCs w:val="0"/>
          <w:i w:val="0"/>
          <w:iCs w:val="0"/>
          <w:color w:val="000000"/>
          <w:lang w:eastAsia="en-US"/>
        </w:rPr>
        <w:t xml:space="preserve"> Р.А. Стратегический менеджмент: Учеб. Для студентов вузов. – 3-е изд. – М. : Бизнес </w:t>
      </w:r>
      <w:proofErr w:type="gramStart"/>
      <w:r w:rsidRPr="009D0F7E">
        <w:rPr>
          <w:rFonts w:ascii="Times New Roman" w:eastAsia="Calibri" w:hAnsi="Times New Roman"/>
          <w:b w:val="0"/>
          <w:bCs w:val="0"/>
          <w:i w:val="0"/>
          <w:iCs w:val="0"/>
          <w:color w:val="000000"/>
          <w:lang w:eastAsia="en-US"/>
        </w:rPr>
        <w:t>–</w:t>
      </w:r>
      <w:proofErr w:type="spellStart"/>
      <w:r w:rsidRPr="009D0F7E">
        <w:rPr>
          <w:rFonts w:ascii="Times New Roman" w:eastAsia="Calibri" w:hAnsi="Times New Roman"/>
          <w:b w:val="0"/>
          <w:bCs w:val="0"/>
          <w:i w:val="0"/>
          <w:iCs w:val="0"/>
          <w:color w:val="000000"/>
          <w:lang w:eastAsia="en-US"/>
        </w:rPr>
        <w:t>ш</w:t>
      </w:r>
      <w:proofErr w:type="gramEnd"/>
      <w:r w:rsidRPr="009D0F7E">
        <w:rPr>
          <w:rFonts w:ascii="Times New Roman" w:eastAsia="Calibri" w:hAnsi="Times New Roman"/>
          <w:b w:val="0"/>
          <w:bCs w:val="0"/>
          <w:i w:val="0"/>
          <w:iCs w:val="0"/>
          <w:color w:val="000000"/>
          <w:lang w:eastAsia="en-US"/>
        </w:rPr>
        <w:t>к</w:t>
      </w:r>
      <w:proofErr w:type="spellEnd"/>
      <w:r w:rsidRPr="009D0F7E">
        <w:rPr>
          <w:rFonts w:ascii="Times New Roman" w:eastAsia="Calibri" w:hAnsi="Times New Roman"/>
          <w:b w:val="0"/>
          <w:bCs w:val="0"/>
          <w:i w:val="0"/>
          <w:iCs w:val="0"/>
          <w:color w:val="000000"/>
          <w:lang w:eastAsia="en-US"/>
        </w:rPr>
        <w:t>. « Интел – Синтез» , 2009.Рекомендовано МО РФ.</w:t>
      </w:r>
    </w:p>
    <w:p w:rsidR="00F73F85" w:rsidRPr="005E6BEA" w:rsidRDefault="00F73F85" w:rsidP="00F73F85">
      <w:pPr>
        <w:pStyle w:val="2"/>
        <w:spacing w:before="0" w:after="0" w:line="360" w:lineRule="auto"/>
        <w:ind w:left="567"/>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F73F85" w:rsidRPr="00E725F5" w:rsidRDefault="00F73F85" w:rsidP="00F73F85">
      <w:pPr>
        <w:spacing w:after="0" w:line="360" w:lineRule="auto"/>
        <w:ind w:left="567"/>
        <w:jc w:val="both"/>
        <w:rPr>
          <w:rFonts w:ascii="Times New Roman" w:hAnsi="Times New Roman"/>
          <w:sz w:val="28"/>
          <w:szCs w:val="28"/>
        </w:rPr>
      </w:pPr>
      <w:r w:rsidRPr="005E6BEA">
        <w:rPr>
          <w:rFonts w:ascii="Times New Roman" w:hAnsi="Times New Roman"/>
          <w:color w:val="000000"/>
          <w:sz w:val="28"/>
          <w:szCs w:val="28"/>
        </w:rPr>
        <w:t xml:space="preserve"> - </w:t>
      </w:r>
      <w:r w:rsidRPr="00E725F5">
        <w:rPr>
          <w:rFonts w:ascii="Times New Roman" w:hAnsi="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hAnsi="Times New Roman"/>
          <w:sz w:val="28"/>
          <w:szCs w:val="28"/>
        </w:rPr>
        <w:t>мультимедийного</w:t>
      </w:r>
      <w:proofErr w:type="spellEnd"/>
      <w:r w:rsidRPr="00E725F5">
        <w:rPr>
          <w:rFonts w:ascii="Times New Roman" w:hAnsi="Times New Roman"/>
          <w:sz w:val="28"/>
          <w:szCs w:val="28"/>
        </w:rPr>
        <w:t xml:space="preserve"> презентационного оборудования;</w:t>
      </w:r>
    </w:p>
    <w:p w:rsidR="00F73F85" w:rsidRPr="00E725F5" w:rsidRDefault="00F73F85" w:rsidP="00F73F85">
      <w:pPr>
        <w:spacing w:after="0" w:line="360" w:lineRule="auto"/>
        <w:ind w:left="567"/>
        <w:jc w:val="both"/>
        <w:rPr>
          <w:rFonts w:ascii="Times New Roman" w:hAnsi="Times New Roman"/>
          <w:sz w:val="28"/>
          <w:szCs w:val="28"/>
        </w:rPr>
      </w:pPr>
      <w:r w:rsidRPr="00E725F5">
        <w:rPr>
          <w:rFonts w:ascii="Times New Roman" w:hAnsi="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hAnsi="Times New Roman"/>
          <w:sz w:val="28"/>
          <w:szCs w:val="28"/>
        </w:rPr>
        <w:t>обучающихся</w:t>
      </w:r>
      <w:proofErr w:type="gramEnd"/>
      <w:r w:rsidRPr="00E725F5">
        <w:rPr>
          <w:rFonts w:ascii="Times New Roman" w:hAnsi="Times New Roman"/>
          <w:sz w:val="28"/>
          <w:szCs w:val="28"/>
        </w:rPr>
        <w:t xml:space="preserve"> (схемы, таблицы, памятки).</w:t>
      </w:r>
    </w:p>
    <w:p w:rsidR="00F73F85" w:rsidRPr="00FA4F5C" w:rsidRDefault="00F73F85" w:rsidP="00F73F85">
      <w:pPr>
        <w:spacing w:after="0" w:line="360" w:lineRule="auto"/>
        <w:ind w:left="567"/>
        <w:jc w:val="both"/>
        <w:rPr>
          <w:rFonts w:ascii="Times New Roman" w:hAnsi="Times New Roman"/>
          <w:color w:val="000000"/>
          <w:sz w:val="28"/>
          <w:szCs w:val="28"/>
        </w:rPr>
      </w:pPr>
      <w:r w:rsidRPr="003A7B63">
        <w:rPr>
          <w:rFonts w:ascii="Times New Roman" w:hAnsi="Times New Roman"/>
          <w:i/>
          <w:color w:val="000000"/>
          <w:sz w:val="28"/>
          <w:szCs w:val="28"/>
        </w:rPr>
        <w:t>Основные образовательные технологии</w:t>
      </w:r>
      <w:r>
        <w:rPr>
          <w:rFonts w:ascii="Times New Roman" w:hAnsi="Times New Roman"/>
          <w:color w:val="000000"/>
          <w:sz w:val="28"/>
          <w:szCs w:val="28"/>
        </w:rPr>
        <w:t>: мозговой штурм, беседа, рассказ с элементами беседы, активная дискуссия.</w:t>
      </w:r>
    </w:p>
    <w:p w:rsidR="00F73F85" w:rsidRPr="00D06F0F" w:rsidRDefault="00F73F85" w:rsidP="00F73F85">
      <w:pPr>
        <w:pStyle w:val="a3"/>
        <w:spacing w:line="360" w:lineRule="auto"/>
        <w:ind w:left="567" w:hanging="284"/>
        <w:rPr>
          <w:rFonts w:ascii="Times New Roman" w:eastAsia="Times-Roman" w:hAnsi="Times New Roman"/>
          <w:i/>
          <w:sz w:val="28"/>
          <w:szCs w:val="28"/>
        </w:rPr>
      </w:pPr>
      <w:r>
        <w:rPr>
          <w:rFonts w:ascii="Times New Roman" w:eastAsia="Times-Roman" w:hAnsi="Times New Roman"/>
          <w:i/>
          <w:sz w:val="28"/>
          <w:szCs w:val="28"/>
        </w:rPr>
        <w:t xml:space="preserve">  </w:t>
      </w:r>
      <w:r w:rsidRPr="00D06F0F">
        <w:rPr>
          <w:rFonts w:ascii="Times New Roman" w:eastAsia="Times-Roman" w:hAnsi="Times New Roman"/>
          <w:i/>
          <w:sz w:val="28"/>
          <w:szCs w:val="28"/>
        </w:rPr>
        <w:t>Вопросы для самопроверки:</w:t>
      </w:r>
    </w:p>
    <w:p w:rsidR="00F73F85" w:rsidRPr="00F73F85" w:rsidRDefault="00F73F85" w:rsidP="00F73F85">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73F85">
        <w:rPr>
          <w:rFonts w:ascii="Times New Roman" w:hAnsi="Times New Roman" w:cs="Times New Roman"/>
          <w:sz w:val="28"/>
          <w:szCs w:val="28"/>
        </w:rPr>
        <w:lastRenderedPageBreak/>
        <w:t>Охарактеризовать основные факторы внешней среды организации;</w:t>
      </w:r>
    </w:p>
    <w:p w:rsidR="00F73F85" w:rsidRPr="00F73F85" w:rsidRDefault="00F73F85" w:rsidP="00F73F85">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73F85">
        <w:rPr>
          <w:rFonts w:ascii="Times New Roman" w:hAnsi="Times New Roman" w:cs="Times New Roman"/>
          <w:sz w:val="28"/>
          <w:szCs w:val="28"/>
        </w:rPr>
        <w:t xml:space="preserve">Охарактеризовать основные факторы </w:t>
      </w:r>
      <w:r>
        <w:rPr>
          <w:rFonts w:ascii="Times New Roman" w:hAnsi="Times New Roman" w:cs="Times New Roman"/>
          <w:sz w:val="28"/>
          <w:szCs w:val="28"/>
        </w:rPr>
        <w:t>внутренней</w:t>
      </w:r>
      <w:r w:rsidRPr="00F73F85">
        <w:rPr>
          <w:rFonts w:ascii="Times New Roman" w:hAnsi="Times New Roman" w:cs="Times New Roman"/>
          <w:sz w:val="28"/>
          <w:szCs w:val="28"/>
        </w:rPr>
        <w:t xml:space="preserve"> среды</w:t>
      </w:r>
      <w:r>
        <w:rPr>
          <w:rFonts w:ascii="Times New Roman" w:hAnsi="Times New Roman" w:cs="Times New Roman"/>
          <w:sz w:val="28"/>
          <w:szCs w:val="28"/>
        </w:rPr>
        <w:t xml:space="preserve"> организации.</w:t>
      </w:r>
    </w:p>
    <w:p w:rsidR="00190D04" w:rsidRPr="006F7B92" w:rsidRDefault="00190D04" w:rsidP="00F73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F73F85" w:rsidRDefault="00F73F85" w:rsidP="00F73F85">
      <w:pPr>
        <w:spacing w:after="0" w:line="360" w:lineRule="auto"/>
        <w:ind w:firstLine="709"/>
        <w:jc w:val="center"/>
        <w:rPr>
          <w:rFonts w:ascii="Times New Roman" w:hAnsi="Times New Roman" w:cs="Times New Roman"/>
          <w:b/>
          <w:sz w:val="28"/>
          <w:szCs w:val="28"/>
        </w:rPr>
      </w:pPr>
      <w:r w:rsidRPr="006F7B92">
        <w:rPr>
          <w:rFonts w:ascii="Times New Roman" w:hAnsi="Times New Roman"/>
          <w:b/>
          <w:color w:val="000000"/>
          <w:sz w:val="28"/>
          <w:szCs w:val="28"/>
        </w:rPr>
        <w:t xml:space="preserve">Раздел </w:t>
      </w:r>
      <w:r>
        <w:rPr>
          <w:rFonts w:ascii="Times New Roman" w:hAnsi="Times New Roman"/>
          <w:b/>
          <w:color w:val="000000"/>
          <w:sz w:val="28"/>
          <w:szCs w:val="28"/>
        </w:rPr>
        <w:t>3</w:t>
      </w:r>
      <w:r w:rsidRPr="006F7B92">
        <w:rPr>
          <w:rFonts w:ascii="Times New Roman" w:hAnsi="Times New Roman"/>
          <w:b/>
          <w:color w:val="000000"/>
          <w:sz w:val="28"/>
          <w:szCs w:val="28"/>
        </w:rPr>
        <w:t xml:space="preserve">. </w:t>
      </w:r>
      <w:r w:rsidRPr="00F73F85">
        <w:rPr>
          <w:rFonts w:ascii="Times New Roman" w:hAnsi="Times New Roman" w:cs="Times New Roman"/>
          <w:b/>
          <w:sz w:val="28"/>
          <w:szCs w:val="28"/>
        </w:rPr>
        <w:t>Инструменты стратегического анализа</w:t>
      </w:r>
    </w:p>
    <w:p w:rsidR="00F73F85" w:rsidRDefault="00F73F85" w:rsidP="007D5B57">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Лекция 3.1 </w:t>
      </w:r>
      <w:r w:rsidR="007D5B57" w:rsidRPr="007D5B57">
        <w:rPr>
          <w:rFonts w:ascii="Times New Roman" w:hAnsi="Times New Roman" w:cs="Times New Roman"/>
          <w:b/>
          <w:sz w:val="28"/>
          <w:szCs w:val="28"/>
        </w:rPr>
        <w:t>Применение матричных методов портфельного анализа в  стратегическом анализе и планировании.</w:t>
      </w:r>
      <w:r w:rsidR="007D5B57">
        <w:rPr>
          <w:rFonts w:ascii="Times New Roman" w:hAnsi="Times New Roman" w:cs="Times New Roman"/>
          <w:b/>
          <w:sz w:val="28"/>
          <w:szCs w:val="28"/>
        </w:rPr>
        <w:t xml:space="preserve">  (2 часа)</w:t>
      </w:r>
    </w:p>
    <w:p w:rsidR="007D5B57" w:rsidRDefault="007D5B57" w:rsidP="007D5B57">
      <w:pPr>
        <w:pStyle w:val="a3"/>
        <w:spacing w:after="0" w:line="360" w:lineRule="auto"/>
        <w:ind w:left="0" w:firstLine="709"/>
        <w:jc w:val="both"/>
        <w:rPr>
          <w:rFonts w:ascii="Times New Roman" w:hAnsi="Times New Roman"/>
          <w:sz w:val="28"/>
          <w:szCs w:val="28"/>
        </w:rPr>
      </w:pPr>
      <w:r w:rsidRPr="006F7B92">
        <w:rPr>
          <w:rFonts w:ascii="Times New Roman" w:hAnsi="Times New Roman"/>
          <w:i/>
          <w:sz w:val="28"/>
          <w:szCs w:val="28"/>
        </w:rPr>
        <w:t>Цель</w:t>
      </w:r>
      <w:r w:rsidRPr="006F7B92">
        <w:rPr>
          <w:rFonts w:ascii="Times New Roman" w:hAnsi="Times New Roman"/>
          <w:sz w:val="28"/>
          <w:szCs w:val="28"/>
        </w:rPr>
        <w:t xml:space="preserve"> – ознакомить студентов с </w:t>
      </w:r>
      <w:r>
        <w:rPr>
          <w:rFonts w:ascii="Times New Roman" w:hAnsi="Times New Roman"/>
          <w:sz w:val="28"/>
          <w:szCs w:val="28"/>
        </w:rPr>
        <w:t>применением матричных методов портфельного анализа в стратегическом анализе и планировании.</w:t>
      </w:r>
    </w:p>
    <w:p w:rsidR="007D5B57" w:rsidRDefault="007D5B57" w:rsidP="007D5B57">
      <w:pPr>
        <w:pStyle w:val="a3"/>
        <w:spacing w:after="0" w:line="360" w:lineRule="auto"/>
        <w:ind w:left="0" w:firstLine="709"/>
        <w:jc w:val="both"/>
        <w:rPr>
          <w:rFonts w:ascii="Times New Roman" w:hAnsi="Times New Roman"/>
          <w:i/>
          <w:sz w:val="28"/>
          <w:szCs w:val="28"/>
        </w:rPr>
      </w:pPr>
      <w:r w:rsidRPr="006F7B92">
        <w:rPr>
          <w:rFonts w:ascii="Times New Roman" w:hAnsi="Times New Roman"/>
          <w:i/>
          <w:sz w:val="28"/>
          <w:szCs w:val="28"/>
        </w:rPr>
        <w:t>Задачи:</w:t>
      </w:r>
    </w:p>
    <w:p w:rsidR="007D5B57" w:rsidRPr="00F73F85" w:rsidRDefault="007D5B57" w:rsidP="007D5B57">
      <w:pPr>
        <w:pStyle w:val="a3"/>
        <w:spacing w:after="0" w:line="360" w:lineRule="auto"/>
        <w:ind w:left="0" w:firstLine="709"/>
        <w:jc w:val="both"/>
        <w:rPr>
          <w:rFonts w:ascii="Times New Roman" w:hAnsi="Times New Roman"/>
          <w:sz w:val="28"/>
          <w:szCs w:val="28"/>
        </w:rPr>
      </w:pPr>
      <w:r w:rsidRPr="00F73F85">
        <w:rPr>
          <w:rFonts w:ascii="Times New Roman" w:hAnsi="Times New Roman"/>
          <w:sz w:val="28"/>
          <w:szCs w:val="28"/>
        </w:rPr>
        <w:t xml:space="preserve">- охарактеризовать </w:t>
      </w:r>
      <w:r>
        <w:rPr>
          <w:rFonts w:ascii="Times New Roman" w:hAnsi="Times New Roman"/>
          <w:sz w:val="28"/>
          <w:szCs w:val="28"/>
        </w:rPr>
        <w:t>классификацию матричного инструментария</w:t>
      </w:r>
      <w:r w:rsidRPr="00F73F85">
        <w:rPr>
          <w:rFonts w:ascii="Times New Roman" w:hAnsi="Times New Roman"/>
          <w:sz w:val="28"/>
          <w:szCs w:val="28"/>
        </w:rPr>
        <w:t>;</w:t>
      </w:r>
    </w:p>
    <w:p w:rsidR="007D5B57" w:rsidRPr="00F73F85" w:rsidRDefault="007D5B57" w:rsidP="007D5B57">
      <w:pPr>
        <w:pStyle w:val="a3"/>
        <w:spacing w:after="0" w:line="360" w:lineRule="auto"/>
        <w:ind w:left="0" w:firstLine="709"/>
        <w:jc w:val="both"/>
        <w:rPr>
          <w:rFonts w:ascii="Times New Roman" w:hAnsi="Times New Roman"/>
          <w:sz w:val="28"/>
          <w:szCs w:val="28"/>
        </w:rPr>
      </w:pPr>
      <w:r w:rsidRPr="00F73F85">
        <w:rPr>
          <w:rFonts w:ascii="Times New Roman" w:hAnsi="Times New Roman"/>
          <w:sz w:val="28"/>
          <w:szCs w:val="28"/>
        </w:rPr>
        <w:t xml:space="preserve">- </w:t>
      </w:r>
      <w:r>
        <w:rPr>
          <w:rFonts w:ascii="Times New Roman" w:hAnsi="Times New Roman"/>
          <w:sz w:val="28"/>
          <w:szCs w:val="28"/>
        </w:rPr>
        <w:t>дать представление о портфельном анализе наличия внутренних ресурсов</w:t>
      </w:r>
      <w:r w:rsidRPr="00F73F85">
        <w:rPr>
          <w:rFonts w:ascii="Times New Roman" w:hAnsi="Times New Roman"/>
          <w:sz w:val="28"/>
          <w:szCs w:val="28"/>
        </w:rPr>
        <w:t>;</w:t>
      </w:r>
    </w:p>
    <w:p w:rsidR="007D5B57" w:rsidRPr="00F73F85" w:rsidRDefault="007D5B57" w:rsidP="007D5B57">
      <w:pPr>
        <w:pStyle w:val="a3"/>
        <w:spacing w:after="0" w:line="360" w:lineRule="auto"/>
        <w:ind w:left="0" w:firstLine="709"/>
        <w:jc w:val="both"/>
        <w:rPr>
          <w:rFonts w:ascii="Times New Roman" w:hAnsi="Times New Roman"/>
          <w:sz w:val="28"/>
          <w:szCs w:val="28"/>
        </w:rPr>
      </w:pPr>
      <w:r w:rsidRPr="00F73F85">
        <w:rPr>
          <w:rFonts w:ascii="Times New Roman" w:hAnsi="Times New Roman"/>
          <w:sz w:val="28"/>
          <w:szCs w:val="28"/>
        </w:rPr>
        <w:t xml:space="preserve">- проанализировать </w:t>
      </w:r>
      <w:r>
        <w:rPr>
          <w:rFonts w:ascii="Times New Roman" w:hAnsi="Times New Roman"/>
          <w:color w:val="000000"/>
          <w:sz w:val="28"/>
          <w:szCs w:val="28"/>
        </w:rPr>
        <w:t>внедрение матричного инструментария в процессе стратегического управления</w:t>
      </w:r>
      <w:r w:rsidRPr="00F73F85">
        <w:rPr>
          <w:rFonts w:ascii="Times New Roman" w:hAnsi="Times New Roman"/>
          <w:sz w:val="28"/>
          <w:szCs w:val="28"/>
        </w:rPr>
        <w:t>.</w:t>
      </w:r>
    </w:p>
    <w:p w:rsidR="007D5B57" w:rsidRPr="006F7B92" w:rsidRDefault="007D5B57" w:rsidP="007D5B57">
      <w:pPr>
        <w:pStyle w:val="a3"/>
        <w:spacing w:after="0" w:line="360" w:lineRule="auto"/>
        <w:ind w:left="0" w:firstLine="709"/>
        <w:jc w:val="both"/>
        <w:rPr>
          <w:rFonts w:ascii="Times New Roman" w:hAnsi="Times New Roman"/>
          <w:i/>
          <w:sz w:val="28"/>
          <w:szCs w:val="28"/>
        </w:rPr>
      </w:pPr>
      <w:r w:rsidRPr="006F7B92">
        <w:rPr>
          <w:rFonts w:ascii="Times New Roman" w:hAnsi="Times New Roman"/>
          <w:sz w:val="28"/>
          <w:szCs w:val="28"/>
        </w:rPr>
        <w:t xml:space="preserve"> </w:t>
      </w:r>
      <w:r w:rsidRPr="006F7B92">
        <w:rPr>
          <w:rFonts w:ascii="Times New Roman" w:hAnsi="Times New Roman"/>
          <w:i/>
          <w:sz w:val="28"/>
          <w:szCs w:val="28"/>
        </w:rPr>
        <w:t>План лекции:</w:t>
      </w:r>
    </w:p>
    <w:p w:rsidR="007D5B57" w:rsidRDefault="007D5B57" w:rsidP="007D5B57">
      <w:pPr>
        <w:pStyle w:val="a3"/>
        <w:numPr>
          <w:ilvl w:val="0"/>
          <w:numId w:val="15"/>
        </w:numPr>
        <w:spacing w:after="0" w:line="360" w:lineRule="auto"/>
        <w:jc w:val="both"/>
        <w:rPr>
          <w:rFonts w:ascii="Times New Roman" w:hAnsi="Times New Roman"/>
          <w:color w:val="000000"/>
          <w:sz w:val="28"/>
          <w:szCs w:val="28"/>
        </w:rPr>
      </w:pPr>
      <w:r w:rsidRPr="007D5B57">
        <w:rPr>
          <w:rFonts w:ascii="Times New Roman" w:hAnsi="Times New Roman"/>
          <w:color w:val="000000"/>
          <w:sz w:val="28"/>
          <w:szCs w:val="28"/>
        </w:rPr>
        <w:t xml:space="preserve">Классификация </w:t>
      </w:r>
      <w:r>
        <w:rPr>
          <w:rFonts w:ascii="Times New Roman" w:hAnsi="Times New Roman"/>
          <w:color w:val="000000"/>
          <w:sz w:val="28"/>
          <w:szCs w:val="28"/>
        </w:rPr>
        <w:t xml:space="preserve"> матриц стратегического планирования;</w:t>
      </w:r>
    </w:p>
    <w:p w:rsidR="007D5B57" w:rsidRDefault="007D5B57" w:rsidP="007D5B57">
      <w:pPr>
        <w:pStyle w:val="a3"/>
        <w:numPr>
          <w:ilvl w:val="0"/>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Внедрение матричного инструментария в процессе стратегического управления;</w:t>
      </w:r>
    </w:p>
    <w:p w:rsidR="007D5B57" w:rsidRPr="007D5B57" w:rsidRDefault="007D5B57" w:rsidP="007D5B57">
      <w:pPr>
        <w:pStyle w:val="a3"/>
        <w:numPr>
          <w:ilvl w:val="0"/>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Портфельный анализ наличия внутренних ресурсов.</w:t>
      </w:r>
    </w:p>
    <w:p w:rsidR="00A560F3" w:rsidRDefault="00A560F3" w:rsidP="00A560F3">
      <w:pPr>
        <w:rPr>
          <w:rFonts w:ascii="Calibri" w:eastAsia="Times New Roman" w:hAnsi="Calibri" w:cs="Times New Roman"/>
        </w:rPr>
      </w:pPr>
    </w:p>
    <w:p w:rsidR="007D5B57" w:rsidRDefault="007D5B57" w:rsidP="007D5B57">
      <w:pPr>
        <w:spacing w:after="0" w:line="360" w:lineRule="auto"/>
        <w:ind w:left="567"/>
        <w:jc w:val="both"/>
        <w:rPr>
          <w:rFonts w:ascii="Times New Roman" w:eastAsia="Times-Roman" w:hAnsi="Times New Roman"/>
          <w:i/>
          <w:sz w:val="28"/>
          <w:szCs w:val="28"/>
        </w:rPr>
      </w:pPr>
      <w:r w:rsidRPr="00F22BF0">
        <w:rPr>
          <w:rFonts w:ascii="Times New Roman" w:eastAsia="Times-Roman" w:hAnsi="Times New Roman"/>
          <w:i/>
          <w:sz w:val="28"/>
          <w:szCs w:val="28"/>
        </w:rPr>
        <w:t>Рекомендуемая литература:</w:t>
      </w:r>
    </w:p>
    <w:p w:rsidR="007D5B57" w:rsidRPr="009D0F7E" w:rsidRDefault="007D5B57" w:rsidP="007D5B57">
      <w:pPr>
        <w:spacing w:after="0" w:line="360" w:lineRule="auto"/>
        <w:ind w:left="567"/>
        <w:jc w:val="both"/>
        <w:rPr>
          <w:rFonts w:ascii="Times New Roman" w:eastAsia="Calibri" w:hAnsi="Times New Roman"/>
          <w:color w:val="000000"/>
          <w:sz w:val="28"/>
          <w:szCs w:val="28"/>
          <w:lang w:eastAsia="en-US"/>
        </w:rPr>
      </w:pPr>
      <w:r w:rsidRPr="00EC0FBA">
        <w:rPr>
          <w:rFonts w:ascii="Times New Roman" w:eastAsia="Calibri" w:hAnsi="Times New Roman"/>
          <w:color w:val="000000"/>
          <w:sz w:val="28"/>
          <w:szCs w:val="28"/>
          <w:lang w:eastAsia="en-US"/>
        </w:rPr>
        <w:t>1.</w:t>
      </w:r>
      <w:r w:rsidRPr="00EC0FBA">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Ансофф</w:t>
      </w:r>
      <w:proofErr w:type="spellEnd"/>
      <w:r w:rsidRPr="009D0F7E">
        <w:rPr>
          <w:rFonts w:ascii="Times New Roman" w:eastAsia="Calibri" w:hAnsi="Times New Roman"/>
          <w:color w:val="000000"/>
          <w:sz w:val="28"/>
          <w:szCs w:val="28"/>
          <w:lang w:eastAsia="en-US"/>
        </w:rPr>
        <w:t xml:space="preserve"> И. Стратегическое управление. - М.: Экономика, 2001. Рекомендовано МО РФ.</w:t>
      </w:r>
    </w:p>
    <w:p w:rsidR="007D5B57" w:rsidRPr="009D0F7E" w:rsidRDefault="007D5B57" w:rsidP="007D5B57">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t>2.</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Баумгартен</w:t>
      </w:r>
      <w:proofErr w:type="spellEnd"/>
      <w:r w:rsidRPr="009D0F7E">
        <w:rPr>
          <w:rFonts w:ascii="Times New Roman" w:eastAsia="Calibri" w:hAnsi="Times New Roman"/>
          <w:color w:val="000000"/>
          <w:sz w:val="28"/>
          <w:szCs w:val="28"/>
          <w:lang w:eastAsia="en-US"/>
        </w:rPr>
        <w:t xml:space="preserve">, Л.В. Стратегический менеджмент в туризме: </w:t>
      </w:r>
      <w:proofErr w:type="spellStart"/>
      <w:r w:rsidRPr="009D0F7E">
        <w:rPr>
          <w:rFonts w:ascii="Times New Roman" w:eastAsia="Calibri" w:hAnsi="Times New Roman"/>
          <w:color w:val="000000"/>
          <w:sz w:val="28"/>
          <w:szCs w:val="28"/>
          <w:lang w:eastAsia="en-US"/>
        </w:rPr>
        <w:t>учеб</w:t>
      </w:r>
      <w:proofErr w:type="gramStart"/>
      <w:r w:rsidRPr="009D0F7E">
        <w:rPr>
          <w:rFonts w:ascii="Times New Roman" w:eastAsia="Calibri" w:hAnsi="Times New Roman"/>
          <w:color w:val="000000"/>
          <w:sz w:val="28"/>
          <w:szCs w:val="28"/>
          <w:lang w:eastAsia="en-US"/>
        </w:rPr>
        <w:t>.п</w:t>
      </w:r>
      <w:proofErr w:type="gramEnd"/>
      <w:r w:rsidRPr="009D0F7E">
        <w:rPr>
          <w:rFonts w:ascii="Times New Roman" w:eastAsia="Calibri" w:hAnsi="Times New Roman"/>
          <w:color w:val="000000"/>
          <w:sz w:val="28"/>
          <w:szCs w:val="28"/>
          <w:lang w:eastAsia="en-US"/>
        </w:rPr>
        <w:t>особие</w:t>
      </w:r>
      <w:proofErr w:type="spellEnd"/>
      <w:r w:rsidRPr="009D0F7E">
        <w:rPr>
          <w:rFonts w:ascii="Times New Roman" w:eastAsia="Calibri" w:hAnsi="Times New Roman"/>
          <w:color w:val="000000"/>
          <w:sz w:val="28"/>
          <w:szCs w:val="28"/>
          <w:lang w:eastAsia="en-US"/>
        </w:rPr>
        <w:t xml:space="preserve"> для студентов вузов / Л. В. </w:t>
      </w:r>
      <w:proofErr w:type="spellStart"/>
      <w:r w:rsidRPr="009D0F7E">
        <w:rPr>
          <w:rFonts w:ascii="Times New Roman" w:eastAsia="Calibri" w:hAnsi="Times New Roman"/>
          <w:color w:val="000000"/>
          <w:sz w:val="28"/>
          <w:szCs w:val="28"/>
          <w:lang w:eastAsia="en-US"/>
        </w:rPr>
        <w:t>Баумгартен</w:t>
      </w:r>
      <w:proofErr w:type="spellEnd"/>
      <w:r w:rsidRPr="009D0F7E">
        <w:rPr>
          <w:rFonts w:ascii="Times New Roman" w:eastAsia="Calibri" w:hAnsi="Times New Roman"/>
          <w:color w:val="000000"/>
          <w:sz w:val="28"/>
          <w:szCs w:val="28"/>
          <w:lang w:eastAsia="en-US"/>
        </w:rPr>
        <w:t>. - М.</w:t>
      </w:r>
      <w:proofErr w:type="gramStart"/>
      <w:r w:rsidRPr="009D0F7E">
        <w:rPr>
          <w:rFonts w:ascii="Times New Roman" w:eastAsia="Calibri" w:hAnsi="Times New Roman"/>
          <w:color w:val="000000"/>
          <w:sz w:val="28"/>
          <w:szCs w:val="28"/>
          <w:lang w:eastAsia="en-US"/>
        </w:rPr>
        <w:t xml:space="preserve"> :</w:t>
      </w:r>
      <w:proofErr w:type="gramEnd"/>
      <w:r w:rsidRPr="009D0F7E">
        <w:rPr>
          <w:rFonts w:ascii="Times New Roman" w:eastAsia="Calibri" w:hAnsi="Times New Roman"/>
          <w:color w:val="000000"/>
          <w:sz w:val="28"/>
          <w:szCs w:val="28"/>
          <w:lang w:eastAsia="en-US"/>
        </w:rPr>
        <w:t xml:space="preserve"> Изд. центр "Академия", 2010. - 245с. </w:t>
      </w:r>
    </w:p>
    <w:p w:rsidR="007D5B57" w:rsidRPr="009D0F7E" w:rsidRDefault="007D5B57" w:rsidP="007D5B57">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lastRenderedPageBreak/>
        <w:t>3.</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Виханский</w:t>
      </w:r>
      <w:proofErr w:type="spellEnd"/>
      <w:r w:rsidRPr="009D0F7E">
        <w:rPr>
          <w:rFonts w:ascii="Times New Roman" w:eastAsia="Calibri" w:hAnsi="Times New Roman"/>
          <w:color w:val="000000"/>
          <w:sz w:val="28"/>
          <w:szCs w:val="28"/>
          <w:lang w:eastAsia="en-US"/>
        </w:rPr>
        <w:t xml:space="preserve"> О. С. Стратегическое управление: Учеб. Для студентов вузов. – 5-изд. – </w:t>
      </w:r>
      <w:proofErr w:type="spellStart"/>
      <w:r w:rsidRPr="009D0F7E">
        <w:rPr>
          <w:rFonts w:ascii="Times New Roman" w:eastAsia="Calibri" w:hAnsi="Times New Roman"/>
          <w:color w:val="000000"/>
          <w:sz w:val="28"/>
          <w:szCs w:val="28"/>
          <w:lang w:eastAsia="en-US"/>
        </w:rPr>
        <w:t>М.;Бизнес</w:t>
      </w:r>
      <w:proofErr w:type="spellEnd"/>
      <w:r w:rsidRPr="009D0F7E">
        <w:rPr>
          <w:rFonts w:ascii="Times New Roman" w:eastAsia="Calibri" w:hAnsi="Times New Roman"/>
          <w:color w:val="000000"/>
          <w:sz w:val="28"/>
          <w:szCs w:val="28"/>
          <w:lang w:eastAsia="en-US"/>
        </w:rPr>
        <w:t xml:space="preserve"> – </w:t>
      </w:r>
      <w:proofErr w:type="spellStart"/>
      <w:r w:rsidRPr="009D0F7E">
        <w:rPr>
          <w:rFonts w:ascii="Times New Roman" w:eastAsia="Calibri" w:hAnsi="Times New Roman"/>
          <w:color w:val="000000"/>
          <w:sz w:val="28"/>
          <w:szCs w:val="28"/>
          <w:lang w:eastAsia="en-US"/>
        </w:rPr>
        <w:t>шк</w:t>
      </w:r>
      <w:proofErr w:type="spellEnd"/>
      <w:r w:rsidRPr="009D0F7E">
        <w:rPr>
          <w:rFonts w:ascii="Times New Roman" w:eastAsia="Calibri" w:hAnsi="Times New Roman"/>
          <w:color w:val="000000"/>
          <w:sz w:val="28"/>
          <w:szCs w:val="28"/>
          <w:lang w:eastAsia="en-US"/>
        </w:rPr>
        <w:t xml:space="preserve">. « Интел – Синтез», 2010. Рекомендовано МО РФ. </w:t>
      </w:r>
    </w:p>
    <w:p w:rsidR="007D5B57" w:rsidRPr="009D0F7E" w:rsidRDefault="007D5B57" w:rsidP="007D5B57">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t>4.</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Минцберг</w:t>
      </w:r>
      <w:proofErr w:type="spellEnd"/>
      <w:r w:rsidRPr="009D0F7E">
        <w:rPr>
          <w:rFonts w:ascii="Times New Roman" w:eastAsia="Calibri" w:hAnsi="Times New Roman"/>
          <w:color w:val="000000"/>
          <w:sz w:val="28"/>
          <w:szCs w:val="28"/>
          <w:lang w:eastAsia="en-US"/>
        </w:rPr>
        <w:t xml:space="preserve">, Г. Школы стратегий. Стратегическое сафари: экскурсия по дебрям стратегий менеджмента / Г. </w:t>
      </w:r>
      <w:proofErr w:type="spellStart"/>
      <w:r w:rsidRPr="009D0F7E">
        <w:rPr>
          <w:rFonts w:ascii="Times New Roman" w:eastAsia="Calibri" w:hAnsi="Times New Roman"/>
          <w:color w:val="000000"/>
          <w:sz w:val="28"/>
          <w:szCs w:val="28"/>
          <w:lang w:eastAsia="en-US"/>
        </w:rPr>
        <w:t>Минцберг</w:t>
      </w:r>
      <w:proofErr w:type="spellEnd"/>
      <w:r w:rsidRPr="009D0F7E">
        <w:rPr>
          <w:rFonts w:ascii="Times New Roman" w:eastAsia="Calibri" w:hAnsi="Times New Roman"/>
          <w:color w:val="000000"/>
          <w:sz w:val="28"/>
          <w:szCs w:val="28"/>
          <w:lang w:eastAsia="en-US"/>
        </w:rPr>
        <w:t xml:space="preserve">, Б. </w:t>
      </w:r>
      <w:proofErr w:type="spellStart"/>
      <w:r w:rsidRPr="009D0F7E">
        <w:rPr>
          <w:rFonts w:ascii="Times New Roman" w:eastAsia="Calibri" w:hAnsi="Times New Roman"/>
          <w:color w:val="000000"/>
          <w:sz w:val="28"/>
          <w:szCs w:val="28"/>
          <w:lang w:eastAsia="en-US"/>
        </w:rPr>
        <w:t>Альстрэнд</w:t>
      </w:r>
      <w:proofErr w:type="spellEnd"/>
      <w:r w:rsidRPr="009D0F7E">
        <w:rPr>
          <w:rFonts w:ascii="Times New Roman" w:eastAsia="Calibri" w:hAnsi="Times New Roman"/>
          <w:color w:val="000000"/>
          <w:sz w:val="28"/>
          <w:szCs w:val="28"/>
          <w:lang w:eastAsia="en-US"/>
        </w:rPr>
        <w:t xml:space="preserve">, Д. </w:t>
      </w:r>
      <w:proofErr w:type="spellStart"/>
      <w:r w:rsidRPr="009D0F7E">
        <w:rPr>
          <w:rFonts w:ascii="Times New Roman" w:eastAsia="Calibri" w:hAnsi="Times New Roman"/>
          <w:color w:val="000000"/>
          <w:sz w:val="28"/>
          <w:szCs w:val="28"/>
          <w:lang w:eastAsia="en-US"/>
        </w:rPr>
        <w:t>Лэмпэл</w:t>
      </w:r>
      <w:proofErr w:type="spellEnd"/>
      <w:proofErr w:type="gramStart"/>
      <w:r w:rsidRPr="009D0F7E">
        <w:rPr>
          <w:rFonts w:ascii="Times New Roman" w:eastAsia="Calibri" w:hAnsi="Times New Roman"/>
          <w:color w:val="000000"/>
          <w:sz w:val="28"/>
          <w:szCs w:val="28"/>
          <w:lang w:eastAsia="en-US"/>
        </w:rPr>
        <w:t xml:space="preserve"> ;</w:t>
      </w:r>
      <w:proofErr w:type="gramEnd"/>
      <w:r w:rsidRPr="009D0F7E">
        <w:rPr>
          <w:rFonts w:ascii="Times New Roman" w:eastAsia="Calibri" w:hAnsi="Times New Roman"/>
          <w:color w:val="000000"/>
          <w:sz w:val="28"/>
          <w:szCs w:val="28"/>
          <w:lang w:eastAsia="en-US"/>
        </w:rPr>
        <w:t xml:space="preserve"> Пер. с англ.: Д.Раевская, </w:t>
      </w:r>
      <w:proofErr w:type="spellStart"/>
      <w:r w:rsidRPr="009D0F7E">
        <w:rPr>
          <w:rFonts w:ascii="Times New Roman" w:eastAsia="Calibri" w:hAnsi="Times New Roman"/>
          <w:color w:val="000000"/>
          <w:sz w:val="28"/>
          <w:szCs w:val="28"/>
          <w:lang w:eastAsia="en-US"/>
        </w:rPr>
        <w:t>Л.Царук</w:t>
      </w:r>
      <w:proofErr w:type="spellEnd"/>
      <w:r w:rsidRPr="009D0F7E">
        <w:rPr>
          <w:rFonts w:ascii="Times New Roman" w:eastAsia="Calibri" w:hAnsi="Times New Roman"/>
          <w:color w:val="000000"/>
          <w:sz w:val="28"/>
          <w:szCs w:val="28"/>
          <w:lang w:eastAsia="en-US"/>
        </w:rPr>
        <w:t xml:space="preserve">; Под ред. </w:t>
      </w:r>
      <w:proofErr w:type="spellStart"/>
      <w:r w:rsidRPr="009D0F7E">
        <w:rPr>
          <w:rFonts w:ascii="Times New Roman" w:eastAsia="Calibri" w:hAnsi="Times New Roman"/>
          <w:color w:val="000000"/>
          <w:sz w:val="28"/>
          <w:szCs w:val="28"/>
          <w:lang w:eastAsia="en-US"/>
        </w:rPr>
        <w:t>Ю.Н.Кап</w:t>
      </w:r>
      <w:r w:rsidRPr="009D0F7E">
        <w:rPr>
          <w:rFonts w:ascii="Times New Roman" w:eastAsia="Calibri" w:hAnsi="Times New Roman"/>
          <w:bCs/>
          <w:iCs/>
          <w:color w:val="000000"/>
          <w:sz w:val="28"/>
          <w:szCs w:val="28"/>
          <w:lang w:eastAsia="en-US"/>
        </w:rPr>
        <w:t>туревского</w:t>
      </w:r>
      <w:proofErr w:type="spellEnd"/>
      <w:r w:rsidRPr="009D0F7E">
        <w:rPr>
          <w:rFonts w:ascii="Times New Roman" w:eastAsia="Calibri" w:hAnsi="Times New Roman"/>
          <w:bCs/>
          <w:iCs/>
          <w:color w:val="000000"/>
          <w:sz w:val="28"/>
          <w:szCs w:val="28"/>
          <w:lang w:eastAsia="en-US"/>
        </w:rPr>
        <w:t>. - СПб</w:t>
      </w:r>
      <w:proofErr w:type="gramStart"/>
      <w:r w:rsidRPr="009D0F7E">
        <w:rPr>
          <w:rFonts w:ascii="Times New Roman" w:eastAsia="Calibri" w:hAnsi="Times New Roman"/>
          <w:bCs/>
          <w:iCs/>
          <w:color w:val="000000"/>
          <w:sz w:val="28"/>
          <w:szCs w:val="28"/>
          <w:lang w:eastAsia="en-US"/>
        </w:rPr>
        <w:t xml:space="preserve">. : </w:t>
      </w:r>
      <w:proofErr w:type="gramEnd"/>
      <w:r w:rsidRPr="009D0F7E">
        <w:rPr>
          <w:rFonts w:ascii="Times New Roman" w:eastAsia="Calibri" w:hAnsi="Times New Roman"/>
          <w:bCs/>
          <w:iCs/>
          <w:color w:val="000000"/>
          <w:sz w:val="28"/>
          <w:szCs w:val="28"/>
          <w:lang w:eastAsia="en-US"/>
        </w:rPr>
        <w:t>Питер, 2010</w:t>
      </w:r>
      <w:r w:rsidRPr="009D0F7E">
        <w:rPr>
          <w:rFonts w:ascii="Times New Roman" w:eastAsia="Calibri" w:hAnsi="Times New Roman"/>
          <w:color w:val="000000"/>
          <w:sz w:val="28"/>
          <w:szCs w:val="28"/>
          <w:lang w:eastAsia="en-US"/>
        </w:rPr>
        <w:t>. – 330 с. Допущено МО РФ.</w:t>
      </w:r>
    </w:p>
    <w:p w:rsidR="007D5B57" w:rsidRPr="009D0F7E" w:rsidRDefault="007D5B57" w:rsidP="007D5B57">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t>5.</w:t>
      </w:r>
      <w:r w:rsidRPr="009D0F7E">
        <w:rPr>
          <w:rFonts w:ascii="Times New Roman" w:eastAsia="Calibri" w:hAnsi="Times New Roman"/>
          <w:color w:val="000000"/>
          <w:sz w:val="28"/>
          <w:szCs w:val="28"/>
          <w:lang w:eastAsia="en-US"/>
        </w:rPr>
        <w:tab/>
        <w:t>Основы менеджмента</w:t>
      </w:r>
      <w:proofErr w:type="gramStart"/>
      <w:r w:rsidRPr="009D0F7E">
        <w:rPr>
          <w:rFonts w:ascii="Times New Roman" w:eastAsia="Calibri" w:hAnsi="Times New Roman"/>
          <w:color w:val="000000"/>
          <w:sz w:val="28"/>
          <w:szCs w:val="28"/>
          <w:lang w:eastAsia="en-US"/>
        </w:rPr>
        <w:t xml:space="preserve"> :</w:t>
      </w:r>
      <w:proofErr w:type="gramEnd"/>
      <w:r w:rsidRPr="009D0F7E">
        <w:rPr>
          <w:rFonts w:ascii="Times New Roman" w:eastAsia="Calibri" w:hAnsi="Times New Roman"/>
          <w:color w:val="000000"/>
          <w:sz w:val="28"/>
          <w:szCs w:val="28"/>
          <w:lang w:eastAsia="en-US"/>
        </w:rPr>
        <w:t xml:space="preserve"> </w:t>
      </w:r>
      <w:proofErr w:type="spellStart"/>
      <w:r w:rsidRPr="009D0F7E">
        <w:rPr>
          <w:rFonts w:ascii="Times New Roman" w:eastAsia="Calibri" w:hAnsi="Times New Roman"/>
          <w:color w:val="000000"/>
          <w:sz w:val="28"/>
          <w:szCs w:val="28"/>
          <w:lang w:eastAsia="en-US"/>
        </w:rPr>
        <w:t>Учеб</w:t>
      </w:r>
      <w:proofErr w:type="gramStart"/>
      <w:r w:rsidRPr="009D0F7E">
        <w:rPr>
          <w:rFonts w:ascii="Times New Roman" w:eastAsia="Calibri" w:hAnsi="Times New Roman"/>
          <w:color w:val="000000"/>
          <w:sz w:val="28"/>
          <w:szCs w:val="28"/>
          <w:lang w:eastAsia="en-US"/>
        </w:rPr>
        <w:t>.д</w:t>
      </w:r>
      <w:proofErr w:type="gramEnd"/>
      <w:r w:rsidRPr="009D0F7E">
        <w:rPr>
          <w:rFonts w:ascii="Times New Roman" w:eastAsia="Calibri" w:hAnsi="Times New Roman"/>
          <w:color w:val="000000"/>
          <w:sz w:val="28"/>
          <w:szCs w:val="28"/>
          <w:lang w:eastAsia="en-US"/>
        </w:rPr>
        <w:t>ля</w:t>
      </w:r>
      <w:proofErr w:type="spellEnd"/>
      <w:r w:rsidRPr="009D0F7E">
        <w:rPr>
          <w:rFonts w:ascii="Times New Roman" w:eastAsia="Calibri" w:hAnsi="Times New Roman"/>
          <w:color w:val="000000"/>
          <w:sz w:val="28"/>
          <w:szCs w:val="28"/>
          <w:lang w:eastAsia="en-US"/>
        </w:rPr>
        <w:t xml:space="preserve"> вузов / </w:t>
      </w:r>
      <w:proofErr w:type="spellStart"/>
      <w:r w:rsidRPr="009D0F7E">
        <w:rPr>
          <w:rFonts w:ascii="Times New Roman" w:eastAsia="Calibri" w:hAnsi="Times New Roman"/>
          <w:color w:val="000000"/>
          <w:sz w:val="28"/>
          <w:szCs w:val="28"/>
          <w:lang w:eastAsia="en-US"/>
        </w:rPr>
        <w:t>Вачугов</w:t>
      </w:r>
      <w:proofErr w:type="spellEnd"/>
      <w:r w:rsidRPr="009D0F7E">
        <w:rPr>
          <w:rFonts w:ascii="Times New Roman" w:eastAsia="Calibri" w:hAnsi="Times New Roman"/>
          <w:color w:val="000000"/>
          <w:sz w:val="28"/>
          <w:szCs w:val="28"/>
          <w:lang w:eastAsia="en-US"/>
        </w:rPr>
        <w:t xml:space="preserve"> Д.Д., Березкина Т.Е., Кислякова Н.А. [и др.]; Под ред. </w:t>
      </w:r>
      <w:proofErr w:type="spellStart"/>
      <w:r w:rsidRPr="009D0F7E">
        <w:rPr>
          <w:rFonts w:ascii="Times New Roman" w:eastAsia="Calibri" w:hAnsi="Times New Roman"/>
          <w:color w:val="000000"/>
          <w:sz w:val="28"/>
          <w:szCs w:val="28"/>
          <w:lang w:eastAsia="en-US"/>
        </w:rPr>
        <w:t>Н.А.</w:t>
      </w:r>
      <w:r w:rsidRPr="009D0F7E">
        <w:rPr>
          <w:rFonts w:ascii="Times New Roman" w:eastAsia="Calibri" w:hAnsi="Times New Roman"/>
          <w:bCs/>
          <w:iCs/>
          <w:color w:val="000000"/>
          <w:sz w:val="28"/>
          <w:szCs w:val="28"/>
          <w:lang w:eastAsia="en-US"/>
        </w:rPr>
        <w:t>Вачугова</w:t>
      </w:r>
      <w:proofErr w:type="spellEnd"/>
      <w:r w:rsidRPr="009D0F7E">
        <w:rPr>
          <w:rFonts w:ascii="Times New Roman" w:eastAsia="Calibri" w:hAnsi="Times New Roman"/>
          <w:bCs/>
          <w:iCs/>
          <w:color w:val="000000"/>
          <w:sz w:val="28"/>
          <w:szCs w:val="28"/>
          <w:lang w:eastAsia="en-US"/>
        </w:rPr>
        <w:t>. - М.</w:t>
      </w:r>
      <w:proofErr w:type="gramStart"/>
      <w:r w:rsidRPr="009D0F7E">
        <w:rPr>
          <w:rFonts w:ascii="Times New Roman" w:eastAsia="Calibri" w:hAnsi="Times New Roman"/>
          <w:bCs/>
          <w:iCs/>
          <w:color w:val="000000"/>
          <w:sz w:val="28"/>
          <w:szCs w:val="28"/>
          <w:lang w:eastAsia="en-US"/>
        </w:rPr>
        <w:t xml:space="preserve"> :</w:t>
      </w:r>
      <w:proofErr w:type="spellStart"/>
      <w:proofErr w:type="gramEnd"/>
      <w:r w:rsidRPr="009D0F7E">
        <w:rPr>
          <w:rFonts w:ascii="Times New Roman" w:eastAsia="Calibri" w:hAnsi="Times New Roman"/>
          <w:bCs/>
          <w:iCs/>
          <w:color w:val="000000"/>
          <w:sz w:val="28"/>
          <w:szCs w:val="28"/>
          <w:lang w:eastAsia="en-US"/>
        </w:rPr>
        <w:t>Высш</w:t>
      </w:r>
      <w:proofErr w:type="spellEnd"/>
      <w:r w:rsidRPr="009D0F7E">
        <w:rPr>
          <w:rFonts w:ascii="Times New Roman" w:eastAsia="Calibri" w:hAnsi="Times New Roman"/>
          <w:bCs/>
          <w:iCs/>
          <w:color w:val="000000"/>
          <w:sz w:val="28"/>
          <w:szCs w:val="28"/>
          <w:lang w:eastAsia="en-US"/>
        </w:rPr>
        <w:t xml:space="preserve">. </w:t>
      </w:r>
      <w:proofErr w:type="spellStart"/>
      <w:r w:rsidRPr="009D0F7E">
        <w:rPr>
          <w:rFonts w:ascii="Times New Roman" w:eastAsia="Calibri" w:hAnsi="Times New Roman"/>
          <w:bCs/>
          <w:iCs/>
          <w:color w:val="000000"/>
          <w:sz w:val="28"/>
          <w:szCs w:val="28"/>
          <w:lang w:eastAsia="en-US"/>
        </w:rPr>
        <w:t>шк</w:t>
      </w:r>
      <w:proofErr w:type="spellEnd"/>
      <w:r w:rsidRPr="009D0F7E">
        <w:rPr>
          <w:rFonts w:ascii="Times New Roman" w:eastAsia="Calibri" w:hAnsi="Times New Roman"/>
          <w:bCs/>
          <w:iCs/>
          <w:color w:val="000000"/>
          <w:sz w:val="28"/>
          <w:szCs w:val="28"/>
          <w:lang w:eastAsia="en-US"/>
        </w:rPr>
        <w:t>., 2009</w:t>
      </w:r>
      <w:r w:rsidRPr="009D0F7E">
        <w:rPr>
          <w:rFonts w:ascii="Times New Roman" w:eastAsia="Calibri" w:hAnsi="Times New Roman"/>
          <w:color w:val="000000"/>
          <w:sz w:val="28"/>
          <w:szCs w:val="28"/>
          <w:lang w:eastAsia="en-US"/>
        </w:rPr>
        <w:t xml:space="preserve">. – 366 с. </w:t>
      </w:r>
    </w:p>
    <w:p w:rsidR="007D5B57" w:rsidRPr="009D0F7E" w:rsidRDefault="007D5B57" w:rsidP="007D5B57">
      <w:pPr>
        <w:spacing w:after="0" w:line="360" w:lineRule="auto"/>
        <w:ind w:left="567"/>
        <w:jc w:val="both"/>
        <w:rPr>
          <w:rFonts w:ascii="Times New Roman" w:eastAsia="Calibri" w:hAnsi="Times New Roman"/>
          <w:bCs/>
          <w:iCs/>
          <w:color w:val="000000"/>
          <w:sz w:val="28"/>
          <w:szCs w:val="28"/>
          <w:lang w:eastAsia="en-US"/>
        </w:rPr>
      </w:pPr>
      <w:r w:rsidRPr="009D0F7E">
        <w:rPr>
          <w:rFonts w:ascii="Times New Roman" w:eastAsia="Calibri" w:hAnsi="Times New Roman"/>
          <w:color w:val="000000"/>
          <w:sz w:val="28"/>
          <w:szCs w:val="28"/>
          <w:lang w:eastAsia="en-US"/>
        </w:rPr>
        <w:t>6.</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Прокопчук</w:t>
      </w:r>
      <w:proofErr w:type="spellEnd"/>
      <w:r w:rsidRPr="009D0F7E">
        <w:rPr>
          <w:rFonts w:ascii="Times New Roman" w:eastAsia="Calibri" w:hAnsi="Times New Roman"/>
          <w:color w:val="000000"/>
          <w:sz w:val="28"/>
          <w:szCs w:val="28"/>
          <w:lang w:eastAsia="en-US"/>
        </w:rPr>
        <w:t xml:space="preserve"> Л.О. Стратегический менеджмент: Учебни</w:t>
      </w:r>
      <w:r w:rsidRPr="009D0F7E">
        <w:rPr>
          <w:rFonts w:ascii="Times New Roman" w:eastAsia="Calibri" w:hAnsi="Times New Roman"/>
          <w:bCs/>
          <w:iCs/>
          <w:color w:val="000000"/>
          <w:sz w:val="28"/>
          <w:szCs w:val="28"/>
          <w:lang w:eastAsia="en-US"/>
        </w:rPr>
        <w:t xml:space="preserve">к для вузов. М.: «Омега </w:t>
      </w:r>
      <w:proofErr w:type="gramStart"/>
      <w:r w:rsidRPr="009D0F7E">
        <w:rPr>
          <w:rFonts w:ascii="Times New Roman" w:eastAsia="Calibri" w:hAnsi="Times New Roman"/>
          <w:bCs/>
          <w:iCs/>
          <w:color w:val="000000"/>
          <w:sz w:val="28"/>
          <w:szCs w:val="28"/>
          <w:lang w:eastAsia="en-US"/>
        </w:rPr>
        <w:t>-Л</w:t>
      </w:r>
      <w:proofErr w:type="gramEnd"/>
      <w:r w:rsidRPr="009D0F7E">
        <w:rPr>
          <w:rFonts w:ascii="Times New Roman" w:eastAsia="Calibri" w:hAnsi="Times New Roman"/>
          <w:bCs/>
          <w:iCs/>
          <w:color w:val="000000"/>
          <w:sz w:val="28"/>
          <w:szCs w:val="28"/>
          <w:lang w:eastAsia="en-US"/>
        </w:rPr>
        <w:t>» 2009</w:t>
      </w:r>
      <w:r w:rsidRPr="009D0F7E">
        <w:rPr>
          <w:rFonts w:ascii="Times New Roman" w:eastAsia="Calibri" w:hAnsi="Times New Roman"/>
          <w:color w:val="000000"/>
          <w:sz w:val="28"/>
          <w:szCs w:val="28"/>
          <w:lang w:eastAsia="en-US"/>
        </w:rPr>
        <w:t>. – 510 с. Допущено МО РФ.</w:t>
      </w:r>
    </w:p>
    <w:p w:rsidR="007D5B57" w:rsidRPr="009D0F7E" w:rsidRDefault="007D5B57" w:rsidP="007D5B57">
      <w:pPr>
        <w:pStyle w:val="2"/>
        <w:spacing w:before="0" w:after="0" w:line="360" w:lineRule="auto"/>
        <w:ind w:left="567"/>
        <w:jc w:val="both"/>
        <w:rPr>
          <w:rFonts w:ascii="Times New Roman" w:eastAsia="Calibri" w:hAnsi="Times New Roman"/>
          <w:b w:val="0"/>
          <w:bCs w:val="0"/>
          <w:i w:val="0"/>
          <w:iCs w:val="0"/>
          <w:color w:val="000000"/>
          <w:lang w:eastAsia="en-US"/>
        </w:rPr>
      </w:pPr>
      <w:r w:rsidRPr="009D0F7E">
        <w:rPr>
          <w:rFonts w:ascii="Times New Roman" w:eastAsia="Calibri" w:hAnsi="Times New Roman"/>
          <w:b w:val="0"/>
          <w:bCs w:val="0"/>
          <w:i w:val="0"/>
          <w:iCs w:val="0"/>
          <w:color w:val="000000"/>
          <w:lang w:eastAsia="en-US"/>
        </w:rPr>
        <w:t>7.</w:t>
      </w:r>
      <w:r w:rsidRPr="009D0F7E">
        <w:rPr>
          <w:rFonts w:ascii="Times New Roman" w:eastAsia="Calibri" w:hAnsi="Times New Roman"/>
          <w:b w:val="0"/>
          <w:bCs w:val="0"/>
          <w:i w:val="0"/>
          <w:iCs w:val="0"/>
          <w:color w:val="000000"/>
          <w:lang w:eastAsia="en-US"/>
        </w:rPr>
        <w:tab/>
        <w:t xml:space="preserve">Современный менеджмент: теория и практика: </w:t>
      </w:r>
      <w:proofErr w:type="spellStart"/>
      <w:r w:rsidRPr="009D0F7E">
        <w:rPr>
          <w:rFonts w:ascii="Times New Roman" w:eastAsia="Calibri" w:hAnsi="Times New Roman"/>
          <w:b w:val="0"/>
          <w:bCs w:val="0"/>
          <w:i w:val="0"/>
          <w:iCs w:val="0"/>
          <w:color w:val="000000"/>
          <w:lang w:eastAsia="en-US"/>
        </w:rPr>
        <w:t>учеб</w:t>
      </w:r>
      <w:proofErr w:type="gramStart"/>
      <w:r w:rsidRPr="009D0F7E">
        <w:rPr>
          <w:rFonts w:ascii="Times New Roman" w:eastAsia="Calibri" w:hAnsi="Times New Roman"/>
          <w:b w:val="0"/>
          <w:bCs w:val="0"/>
          <w:i w:val="0"/>
          <w:iCs w:val="0"/>
          <w:color w:val="000000"/>
          <w:lang w:eastAsia="en-US"/>
        </w:rPr>
        <w:t>.п</w:t>
      </w:r>
      <w:proofErr w:type="gramEnd"/>
      <w:r w:rsidRPr="009D0F7E">
        <w:rPr>
          <w:rFonts w:ascii="Times New Roman" w:eastAsia="Calibri" w:hAnsi="Times New Roman"/>
          <w:b w:val="0"/>
          <w:bCs w:val="0"/>
          <w:i w:val="0"/>
          <w:iCs w:val="0"/>
          <w:color w:val="000000"/>
          <w:lang w:eastAsia="en-US"/>
        </w:rPr>
        <w:t>особие</w:t>
      </w:r>
      <w:proofErr w:type="spellEnd"/>
      <w:r w:rsidRPr="009D0F7E">
        <w:rPr>
          <w:rFonts w:ascii="Times New Roman" w:eastAsia="Calibri" w:hAnsi="Times New Roman"/>
          <w:b w:val="0"/>
          <w:bCs w:val="0"/>
          <w:i w:val="0"/>
          <w:iCs w:val="0"/>
          <w:color w:val="000000"/>
          <w:lang w:eastAsia="en-US"/>
        </w:rPr>
        <w:t xml:space="preserve"> по специальности "Менеджмент организации" / А. Г. Комаров [и др.] ; под ред. А.Г.Комарова, </w:t>
      </w:r>
      <w:proofErr w:type="spellStart"/>
      <w:r w:rsidRPr="009D0F7E">
        <w:rPr>
          <w:rFonts w:ascii="Times New Roman" w:eastAsia="Calibri" w:hAnsi="Times New Roman"/>
          <w:b w:val="0"/>
          <w:bCs w:val="0"/>
          <w:i w:val="0"/>
          <w:iCs w:val="0"/>
          <w:color w:val="000000"/>
          <w:lang w:eastAsia="en-US"/>
        </w:rPr>
        <w:t>Г.Г.Муфтиева</w:t>
      </w:r>
      <w:proofErr w:type="spellEnd"/>
      <w:r w:rsidRPr="009D0F7E">
        <w:rPr>
          <w:rFonts w:ascii="Times New Roman" w:eastAsia="Calibri" w:hAnsi="Times New Roman"/>
          <w:b w:val="0"/>
          <w:bCs w:val="0"/>
          <w:i w:val="0"/>
          <w:iCs w:val="0"/>
          <w:color w:val="000000"/>
          <w:lang w:eastAsia="en-US"/>
        </w:rPr>
        <w:t xml:space="preserve">. - СПб. : Питер, 2009. - 431 </w:t>
      </w:r>
      <w:proofErr w:type="gramStart"/>
      <w:r w:rsidRPr="009D0F7E">
        <w:rPr>
          <w:rFonts w:ascii="Times New Roman" w:eastAsia="Calibri" w:hAnsi="Times New Roman"/>
          <w:b w:val="0"/>
          <w:bCs w:val="0"/>
          <w:i w:val="0"/>
          <w:iCs w:val="0"/>
          <w:color w:val="000000"/>
          <w:lang w:eastAsia="en-US"/>
        </w:rPr>
        <w:t>с</w:t>
      </w:r>
      <w:proofErr w:type="gramEnd"/>
      <w:r w:rsidRPr="009D0F7E">
        <w:rPr>
          <w:rFonts w:ascii="Times New Roman" w:eastAsia="Calibri" w:hAnsi="Times New Roman"/>
          <w:b w:val="0"/>
          <w:bCs w:val="0"/>
          <w:i w:val="0"/>
          <w:iCs w:val="0"/>
          <w:color w:val="000000"/>
          <w:lang w:eastAsia="en-US"/>
        </w:rPr>
        <w:t xml:space="preserve">. </w:t>
      </w:r>
    </w:p>
    <w:p w:rsidR="007D5B57" w:rsidRPr="009D0F7E" w:rsidRDefault="007D5B57" w:rsidP="007D5B57">
      <w:pPr>
        <w:pStyle w:val="2"/>
        <w:spacing w:before="0" w:after="0" w:line="360" w:lineRule="auto"/>
        <w:ind w:left="567"/>
        <w:jc w:val="both"/>
        <w:rPr>
          <w:rFonts w:ascii="Times New Roman" w:eastAsia="Calibri" w:hAnsi="Times New Roman"/>
          <w:b w:val="0"/>
          <w:bCs w:val="0"/>
          <w:i w:val="0"/>
          <w:iCs w:val="0"/>
          <w:color w:val="000000"/>
          <w:lang w:eastAsia="en-US"/>
        </w:rPr>
      </w:pPr>
      <w:r w:rsidRPr="009D0F7E">
        <w:rPr>
          <w:rFonts w:ascii="Times New Roman" w:eastAsia="Calibri" w:hAnsi="Times New Roman"/>
          <w:b w:val="0"/>
          <w:bCs w:val="0"/>
          <w:i w:val="0"/>
          <w:iCs w:val="0"/>
          <w:color w:val="000000"/>
          <w:lang w:eastAsia="en-US"/>
        </w:rPr>
        <w:t>8.</w:t>
      </w:r>
      <w:r w:rsidRPr="009D0F7E">
        <w:rPr>
          <w:rFonts w:ascii="Times New Roman" w:eastAsia="Calibri" w:hAnsi="Times New Roman"/>
          <w:b w:val="0"/>
          <w:bCs w:val="0"/>
          <w:i w:val="0"/>
          <w:iCs w:val="0"/>
          <w:color w:val="000000"/>
          <w:lang w:eastAsia="en-US"/>
        </w:rPr>
        <w:tab/>
      </w:r>
      <w:proofErr w:type="spellStart"/>
      <w:r w:rsidRPr="009D0F7E">
        <w:rPr>
          <w:rFonts w:ascii="Times New Roman" w:eastAsia="Calibri" w:hAnsi="Times New Roman"/>
          <w:b w:val="0"/>
          <w:bCs w:val="0"/>
          <w:i w:val="0"/>
          <w:iCs w:val="0"/>
          <w:color w:val="000000"/>
          <w:lang w:eastAsia="en-US"/>
        </w:rPr>
        <w:t>Фатхутдинов</w:t>
      </w:r>
      <w:proofErr w:type="spellEnd"/>
      <w:r w:rsidRPr="009D0F7E">
        <w:rPr>
          <w:rFonts w:ascii="Times New Roman" w:eastAsia="Calibri" w:hAnsi="Times New Roman"/>
          <w:b w:val="0"/>
          <w:bCs w:val="0"/>
          <w:i w:val="0"/>
          <w:iCs w:val="0"/>
          <w:color w:val="000000"/>
          <w:lang w:eastAsia="en-US"/>
        </w:rPr>
        <w:t xml:space="preserve"> Р.А. Стратегический менеджмент: Учеб. Для студентов вузов. – 3-е изд. – М. : Бизнес </w:t>
      </w:r>
      <w:proofErr w:type="gramStart"/>
      <w:r w:rsidRPr="009D0F7E">
        <w:rPr>
          <w:rFonts w:ascii="Times New Roman" w:eastAsia="Calibri" w:hAnsi="Times New Roman"/>
          <w:b w:val="0"/>
          <w:bCs w:val="0"/>
          <w:i w:val="0"/>
          <w:iCs w:val="0"/>
          <w:color w:val="000000"/>
          <w:lang w:eastAsia="en-US"/>
        </w:rPr>
        <w:t>–</w:t>
      </w:r>
      <w:proofErr w:type="spellStart"/>
      <w:r w:rsidRPr="009D0F7E">
        <w:rPr>
          <w:rFonts w:ascii="Times New Roman" w:eastAsia="Calibri" w:hAnsi="Times New Roman"/>
          <w:b w:val="0"/>
          <w:bCs w:val="0"/>
          <w:i w:val="0"/>
          <w:iCs w:val="0"/>
          <w:color w:val="000000"/>
          <w:lang w:eastAsia="en-US"/>
        </w:rPr>
        <w:t>ш</w:t>
      </w:r>
      <w:proofErr w:type="gramEnd"/>
      <w:r w:rsidRPr="009D0F7E">
        <w:rPr>
          <w:rFonts w:ascii="Times New Roman" w:eastAsia="Calibri" w:hAnsi="Times New Roman"/>
          <w:b w:val="0"/>
          <w:bCs w:val="0"/>
          <w:i w:val="0"/>
          <w:iCs w:val="0"/>
          <w:color w:val="000000"/>
          <w:lang w:eastAsia="en-US"/>
        </w:rPr>
        <w:t>к</w:t>
      </w:r>
      <w:proofErr w:type="spellEnd"/>
      <w:r w:rsidRPr="009D0F7E">
        <w:rPr>
          <w:rFonts w:ascii="Times New Roman" w:eastAsia="Calibri" w:hAnsi="Times New Roman"/>
          <w:b w:val="0"/>
          <w:bCs w:val="0"/>
          <w:i w:val="0"/>
          <w:iCs w:val="0"/>
          <w:color w:val="000000"/>
          <w:lang w:eastAsia="en-US"/>
        </w:rPr>
        <w:t>. « Интел – Синтез» , 2009.Рекомендовано МО РФ.</w:t>
      </w:r>
    </w:p>
    <w:p w:rsidR="007D5B57" w:rsidRPr="005E6BEA" w:rsidRDefault="007D5B57" w:rsidP="007D5B57">
      <w:pPr>
        <w:pStyle w:val="2"/>
        <w:spacing w:before="0" w:after="0" w:line="360" w:lineRule="auto"/>
        <w:ind w:left="567"/>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7D5B57" w:rsidRPr="00E725F5" w:rsidRDefault="007D5B57" w:rsidP="007D5B57">
      <w:pPr>
        <w:spacing w:after="0" w:line="360" w:lineRule="auto"/>
        <w:ind w:left="567"/>
        <w:jc w:val="both"/>
        <w:rPr>
          <w:rFonts w:ascii="Times New Roman" w:hAnsi="Times New Roman"/>
          <w:sz w:val="28"/>
          <w:szCs w:val="28"/>
        </w:rPr>
      </w:pPr>
      <w:r w:rsidRPr="005E6BEA">
        <w:rPr>
          <w:rFonts w:ascii="Times New Roman" w:hAnsi="Times New Roman"/>
          <w:color w:val="000000"/>
          <w:sz w:val="28"/>
          <w:szCs w:val="28"/>
        </w:rPr>
        <w:t xml:space="preserve"> - </w:t>
      </w:r>
      <w:r w:rsidRPr="00E725F5">
        <w:rPr>
          <w:rFonts w:ascii="Times New Roman" w:hAnsi="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hAnsi="Times New Roman"/>
          <w:sz w:val="28"/>
          <w:szCs w:val="28"/>
        </w:rPr>
        <w:t>мультимедийного</w:t>
      </w:r>
      <w:proofErr w:type="spellEnd"/>
      <w:r w:rsidRPr="00E725F5">
        <w:rPr>
          <w:rFonts w:ascii="Times New Roman" w:hAnsi="Times New Roman"/>
          <w:sz w:val="28"/>
          <w:szCs w:val="28"/>
        </w:rPr>
        <w:t xml:space="preserve"> презентационного оборудования;</w:t>
      </w:r>
    </w:p>
    <w:p w:rsidR="007D5B57" w:rsidRPr="00E725F5" w:rsidRDefault="007D5B57" w:rsidP="007D5B57">
      <w:pPr>
        <w:spacing w:after="0" w:line="360" w:lineRule="auto"/>
        <w:ind w:left="567"/>
        <w:jc w:val="both"/>
        <w:rPr>
          <w:rFonts w:ascii="Times New Roman" w:hAnsi="Times New Roman"/>
          <w:sz w:val="28"/>
          <w:szCs w:val="28"/>
        </w:rPr>
      </w:pPr>
      <w:r w:rsidRPr="00E725F5">
        <w:rPr>
          <w:rFonts w:ascii="Times New Roman" w:hAnsi="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hAnsi="Times New Roman"/>
          <w:sz w:val="28"/>
          <w:szCs w:val="28"/>
        </w:rPr>
        <w:t>обучающихся</w:t>
      </w:r>
      <w:proofErr w:type="gramEnd"/>
      <w:r w:rsidRPr="00E725F5">
        <w:rPr>
          <w:rFonts w:ascii="Times New Roman" w:hAnsi="Times New Roman"/>
          <w:sz w:val="28"/>
          <w:szCs w:val="28"/>
        </w:rPr>
        <w:t xml:space="preserve"> (схемы, таблицы, памятки).</w:t>
      </w:r>
    </w:p>
    <w:p w:rsidR="007D5B57" w:rsidRPr="00FA4F5C" w:rsidRDefault="007D5B57" w:rsidP="007D5B57">
      <w:pPr>
        <w:spacing w:after="0" w:line="360" w:lineRule="auto"/>
        <w:ind w:left="567"/>
        <w:jc w:val="both"/>
        <w:rPr>
          <w:rFonts w:ascii="Times New Roman" w:hAnsi="Times New Roman"/>
          <w:color w:val="000000"/>
          <w:sz w:val="28"/>
          <w:szCs w:val="28"/>
        </w:rPr>
      </w:pPr>
      <w:r w:rsidRPr="003A7B63">
        <w:rPr>
          <w:rFonts w:ascii="Times New Roman" w:hAnsi="Times New Roman"/>
          <w:i/>
          <w:color w:val="000000"/>
          <w:sz w:val="28"/>
          <w:szCs w:val="28"/>
        </w:rPr>
        <w:t>Основные образовательные технологии</w:t>
      </w:r>
      <w:r>
        <w:rPr>
          <w:rFonts w:ascii="Times New Roman" w:hAnsi="Times New Roman"/>
          <w:color w:val="000000"/>
          <w:sz w:val="28"/>
          <w:szCs w:val="28"/>
        </w:rPr>
        <w:t>: мозговой штурм, беседа, рассказ с элементами беседы, активная дискуссия.</w:t>
      </w:r>
    </w:p>
    <w:p w:rsidR="007D5B57" w:rsidRPr="00A560F3" w:rsidRDefault="007D5B57" w:rsidP="00A560F3">
      <w:pPr>
        <w:rPr>
          <w:rFonts w:ascii="Calibri" w:eastAsia="Times New Roman" w:hAnsi="Calibri" w:cs="Times New Roman"/>
        </w:rPr>
      </w:pPr>
    </w:p>
    <w:p w:rsidR="00BD147C" w:rsidRDefault="00190D04" w:rsidP="00BD147C">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4"/>
          <w:szCs w:val="24"/>
        </w:rPr>
        <w:br w:type="page"/>
      </w:r>
      <w:r w:rsidR="00BD147C" w:rsidRPr="00BD147C">
        <w:rPr>
          <w:rFonts w:ascii="Times New Roman" w:hAnsi="Times New Roman" w:cs="Times New Roman"/>
          <w:b/>
          <w:sz w:val="28"/>
          <w:szCs w:val="28"/>
        </w:rPr>
        <w:lastRenderedPageBreak/>
        <w:t xml:space="preserve">Лекция 3.2 Особенности применения матричных методов анализа. </w:t>
      </w:r>
    </w:p>
    <w:p w:rsidR="00BD147C" w:rsidRPr="00BD147C" w:rsidRDefault="00BD147C" w:rsidP="00BD147C">
      <w:pPr>
        <w:spacing w:after="0" w:line="360" w:lineRule="auto"/>
        <w:ind w:firstLine="709"/>
        <w:jc w:val="center"/>
        <w:rPr>
          <w:rFonts w:ascii="Times New Roman" w:hAnsi="Times New Roman" w:cs="Times New Roman"/>
          <w:b/>
          <w:sz w:val="28"/>
          <w:szCs w:val="28"/>
        </w:rPr>
      </w:pPr>
      <w:r w:rsidRPr="00BD147C">
        <w:rPr>
          <w:rFonts w:ascii="Times New Roman" w:hAnsi="Times New Roman" w:cs="Times New Roman"/>
          <w:b/>
          <w:sz w:val="28"/>
          <w:szCs w:val="28"/>
        </w:rPr>
        <w:t xml:space="preserve"> (2 часа)</w:t>
      </w:r>
    </w:p>
    <w:p w:rsidR="00BD147C" w:rsidRDefault="00BD147C" w:rsidP="00BD147C">
      <w:pPr>
        <w:pStyle w:val="a3"/>
        <w:spacing w:after="0" w:line="360" w:lineRule="auto"/>
        <w:ind w:left="0" w:firstLine="709"/>
        <w:jc w:val="both"/>
        <w:rPr>
          <w:rFonts w:ascii="Times New Roman" w:hAnsi="Times New Roman"/>
          <w:sz w:val="28"/>
          <w:szCs w:val="28"/>
        </w:rPr>
      </w:pPr>
      <w:r w:rsidRPr="006F7B92">
        <w:rPr>
          <w:rFonts w:ascii="Times New Roman" w:hAnsi="Times New Roman"/>
          <w:i/>
          <w:sz w:val="28"/>
          <w:szCs w:val="28"/>
        </w:rPr>
        <w:t>Цель</w:t>
      </w:r>
      <w:r w:rsidRPr="006F7B92">
        <w:rPr>
          <w:rFonts w:ascii="Times New Roman" w:hAnsi="Times New Roman"/>
          <w:sz w:val="28"/>
          <w:szCs w:val="28"/>
        </w:rPr>
        <w:t xml:space="preserve"> – ознакомить </w:t>
      </w:r>
      <w:r>
        <w:rPr>
          <w:rFonts w:ascii="Times New Roman" w:hAnsi="Times New Roman"/>
          <w:sz w:val="28"/>
          <w:szCs w:val="28"/>
        </w:rPr>
        <w:t>с особенностями применения матричных методов анализа.</w:t>
      </w:r>
    </w:p>
    <w:p w:rsidR="00BD147C" w:rsidRDefault="00BD147C" w:rsidP="00BD147C">
      <w:pPr>
        <w:pStyle w:val="a3"/>
        <w:spacing w:after="0" w:line="360" w:lineRule="auto"/>
        <w:ind w:left="0" w:firstLine="709"/>
        <w:jc w:val="both"/>
        <w:rPr>
          <w:rFonts w:ascii="Times New Roman" w:hAnsi="Times New Roman"/>
          <w:i/>
          <w:sz w:val="28"/>
          <w:szCs w:val="28"/>
        </w:rPr>
      </w:pPr>
      <w:r w:rsidRPr="006F7B92">
        <w:rPr>
          <w:rFonts w:ascii="Times New Roman" w:hAnsi="Times New Roman"/>
          <w:i/>
          <w:sz w:val="28"/>
          <w:szCs w:val="28"/>
        </w:rPr>
        <w:t>Задачи:</w:t>
      </w:r>
    </w:p>
    <w:p w:rsidR="00BD147C" w:rsidRPr="00F73F85" w:rsidRDefault="00BD147C" w:rsidP="00BD147C">
      <w:pPr>
        <w:pStyle w:val="a3"/>
        <w:spacing w:after="0" w:line="360" w:lineRule="auto"/>
        <w:ind w:left="0" w:firstLine="709"/>
        <w:jc w:val="both"/>
        <w:rPr>
          <w:rFonts w:ascii="Times New Roman" w:hAnsi="Times New Roman"/>
          <w:sz w:val="28"/>
          <w:szCs w:val="28"/>
        </w:rPr>
      </w:pPr>
      <w:r w:rsidRPr="00F73F85">
        <w:rPr>
          <w:rFonts w:ascii="Times New Roman" w:hAnsi="Times New Roman"/>
          <w:sz w:val="28"/>
          <w:szCs w:val="28"/>
        </w:rPr>
        <w:t xml:space="preserve">- охарактеризовать </w:t>
      </w:r>
      <w:r w:rsidR="001A3527">
        <w:rPr>
          <w:rFonts w:ascii="Times New Roman" w:hAnsi="Times New Roman"/>
          <w:sz w:val="28"/>
          <w:szCs w:val="28"/>
        </w:rPr>
        <w:t>основные матрицы стратегического анализа</w:t>
      </w:r>
      <w:r w:rsidRPr="00F73F85">
        <w:rPr>
          <w:rFonts w:ascii="Times New Roman" w:hAnsi="Times New Roman"/>
          <w:sz w:val="28"/>
          <w:szCs w:val="28"/>
        </w:rPr>
        <w:t>;</w:t>
      </w:r>
    </w:p>
    <w:p w:rsidR="00BD147C" w:rsidRPr="00F73F85" w:rsidRDefault="00BD147C" w:rsidP="00BD147C">
      <w:pPr>
        <w:pStyle w:val="a3"/>
        <w:spacing w:after="0" w:line="360" w:lineRule="auto"/>
        <w:ind w:left="0" w:firstLine="709"/>
        <w:jc w:val="both"/>
        <w:rPr>
          <w:rFonts w:ascii="Times New Roman" w:hAnsi="Times New Roman"/>
          <w:sz w:val="28"/>
          <w:szCs w:val="28"/>
        </w:rPr>
      </w:pPr>
      <w:r w:rsidRPr="00F73F85">
        <w:rPr>
          <w:rFonts w:ascii="Times New Roman" w:hAnsi="Times New Roman"/>
          <w:sz w:val="28"/>
          <w:szCs w:val="28"/>
        </w:rPr>
        <w:t xml:space="preserve">- </w:t>
      </w:r>
      <w:r>
        <w:rPr>
          <w:rFonts w:ascii="Times New Roman" w:hAnsi="Times New Roman"/>
          <w:sz w:val="28"/>
          <w:szCs w:val="28"/>
        </w:rPr>
        <w:t xml:space="preserve">дать представление о </w:t>
      </w:r>
      <w:r w:rsidR="001A3527">
        <w:rPr>
          <w:rFonts w:ascii="Times New Roman" w:hAnsi="Times New Roman"/>
          <w:sz w:val="28"/>
          <w:szCs w:val="28"/>
        </w:rPr>
        <w:t>концепции стратегического управления</w:t>
      </w:r>
      <w:r w:rsidRPr="00F73F85">
        <w:rPr>
          <w:rFonts w:ascii="Times New Roman" w:hAnsi="Times New Roman"/>
          <w:sz w:val="28"/>
          <w:szCs w:val="28"/>
        </w:rPr>
        <w:t>;</w:t>
      </w:r>
    </w:p>
    <w:p w:rsidR="00BD147C" w:rsidRDefault="00BD147C" w:rsidP="00BD147C">
      <w:pPr>
        <w:pStyle w:val="a3"/>
        <w:spacing w:after="0" w:line="360" w:lineRule="auto"/>
        <w:ind w:left="0" w:firstLine="709"/>
        <w:jc w:val="both"/>
        <w:rPr>
          <w:rFonts w:ascii="Times New Roman" w:hAnsi="Times New Roman"/>
          <w:i/>
          <w:sz w:val="28"/>
          <w:szCs w:val="28"/>
        </w:rPr>
      </w:pPr>
      <w:r w:rsidRPr="006F7B92">
        <w:rPr>
          <w:rFonts w:ascii="Times New Roman" w:hAnsi="Times New Roman"/>
          <w:i/>
          <w:sz w:val="28"/>
          <w:szCs w:val="28"/>
        </w:rPr>
        <w:t>План лекции:</w:t>
      </w:r>
    </w:p>
    <w:p w:rsidR="001A3527" w:rsidRPr="001A3527" w:rsidRDefault="001A3527" w:rsidP="00BD147C">
      <w:pPr>
        <w:pStyle w:val="a3"/>
        <w:spacing w:after="0" w:line="360" w:lineRule="auto"/>
        <w:ind w:left="0" w:firstLine="709"/>
        <w:jc w:val="both"/>
        <w:rPr>
          <w:rFonts w:ascii="Times New Roman" w:hAnsi="Times New Roman"/>
          <w:sz w:val="28"/>
          <w:szCs w:val="28"/>
        </w:rPr>
      </w:pPr>
      <w:r w:rsidRPr="001A3527">
        <w:rPr>
          <w:rFonts w:ascii="Times New Roman" w:hAnsi="Times New Roman"/>
          <w:sz w:val="28"/>
          <w:szCs w:val="28"/>
        </w:rPr>
        <w:t xml:space="preserve">1.Модель </w:t>
      </w:r>
      <w:r w:rsidRPr="001A3527">
        <w:rPr>
          <w:rFonts w:ascii="Times New Roman" w:hAnsi="Times New Roman"/>
          <w:sz w:val="28"/>
          <w:szCs w:val="28"/>
          <w:lang w:val="en-US"/>
        </w:rPr>
        <w:t>ADL</w:t>
      </w:r>
      <w:r w:rsidRPr="001A3527">
        <w:rPr>
          <w:rFonts w:ascii="Times New Roman" w:hAnsi="Times New Roman"/>
          <w:sz w:val="28"/>
          <w:szCs w:val="28"/>
        </w:rPr>
        <w:t>/</w:t>
      </w:r>
      <w:r w:rsidRPr="001A3527">
        <w:rPr>
          <w:rFonts w:ascii="Times New Roman" w:hAnsi="Times New Roman"/>
          <w:sz w:val="28"/>
          <w:szCs w:val="28"/>
          <w:lang w:val="en-US"/>
        </w:rPr>
        <w:t>LC</w:t>
      </w:r>
      <w:r w:rsidRPr="001A3527">
        <w:rPr>
          <w:rFonts w:ascii="Times New Roman" w:hAnsi="Times New Roman"/>
          <w:sz w:val="28"/>
          <w:szCs w:val="28"/>
        </w:rPr>
        <w:t xml:space="preserve"> – классическая модель стратегического анализа и планирования;</w:t>
      </w:r>
    </w:p>
    <w:p w:rsidR="001A3527" w:rsidRPr="001A3527" w:rsidRDefault="001A3527" w:rsidP="00BD147C">
      <w:pPr>
        <w:pStyle w:val="a3"/>
        <w:spacing w:after="0" w:line="360" w:lineRule="auto"/>
        <w:ind w:left="0" w:firstLine="709"/>
        <w:jc w:val="both"/>
        <w:rPr>
          <w:rFonts w:ascii="Times New Roman" w:hAnsi="Times New Roman"/>
          <w:sz w:val="28"/>
          <w:szCs w:val="28"/>
        </w:rPr>
      </w:pPr>
      <w:r w:rsidRPr="001A3527">
        <w:rPr>
          <w:rFonts w:ascii="Times New Roman" w:hAnsi="Times New Roman"/>
          <w:sz w:val="28"/>
          <w:szCs w:val="28"/>
        </w:rPr>
        <w:t xml:space="preserve">2. Концепция стратегического управления </w:t>
      </w:r>
      <w:r w:rsidRPr="001A3527">
        <w:rPr>
          <w:rFonts w:ascii="Times New Roman" w:hAnsi="Times New Roman"/>
          <w:sz w:val="28"/>
          <w:szCs w:val="28"/>
          <w:lang w:val="en-US"/>
        </w:rPr>
        <w:t>HORER</w:t>
      </w:r>
      <w:r w:rsidRPr="001A3527">
        <w:rPr>
          <w:rFonts w:ascii="Times New Roman" w:hAnsi="Times New Roman"/>
          <w:sz w:val="28"/>
          <w:szCs w:val="28"/>
        </w:rPr>
        <w:t>/</w:t>
      </w:r>
      <w:r w:rsidRPr="001A3527">
        <w:rPr>
          <w:rFonts w:ascii="Times New Roman" w:hAnsi="Times New Roman"/>
          <w:sz w:val="28"/>
          <w:szCs w:val="28"/>
          <w:lang w:val="en-US"/>
        </w:rPr>
        <w:t>SCHENDEL</w:t>
      </w:r>
      <w:r w:rsidRPr="001A3527">
        <w:rPr>
          <w:rFonts w:ascii="Times New Roman" w:hAnsi="Times New Roman"/>
          <w:sz w:val="28"/>
          <w:szCs w:val="28"/>
        </w:rPr>
        <w:t xml:space="preserve"> (Матрица </w:t>
      </w:r>
      <w:proofErr w:type="spellStart"/>
      <w:r w:rsidRPr="001A3527">
        <w:rPr>
          <w:rFonts w:ascii="Times New Roman" w:hAnsi="Times New Roman"/>
          <w:sz w:val="28"/>
          <w:szCs w:val="28"/>
        </w:rPr>
        <w:t>Хофера</w:t>
      </w:r>
      <w:proofErr w:type="spellEnd"/>
      <w:r w:rsidRPr="001A3527">
        <w:rPr>
          <w:rFonts w:ascii="Times New Roman" w:hAnsi="Times New Roman"/>
          <w:sz w:val="28"/>
          <w:szCs w:val="28"/>
        </w:rPr>
        <w:t>);</w:t>
      </w:r>
    </w:p>
    <w:p w:rsidR="001A3527" w:rsidRPr="001A3527" w:rsidRDefault="001A3527" w:rsidP="00BD147C">
      <w:pPr>
        <w:pStyle w:val="a3"/>
        <w:spacing w:after="0" w:line="360" w:lineRule="auto"/>
        <w:ind w:left="0" w:firstLine="709"/>
        <w:jc w:val="both"/>
        <w:rPr>
          <w:rFonts w:ascii="Times New Roman" w:hAnsi="Times New Roman"/>
          <w:sz w:val="28"/>
          <w:szCs w:val="28"/>
        </w:rPr>
      </w:pPr>
      <w:r w:rsidRPr="001A3527">
        <w:rPr>
          <w:rFonts w:ascii="Times New Roman" w:hAnsi="Times New Roman"/>
          <w:sz w:val="28"/>
          <w:szCs w:val="28"/>
        </w:rPr>
        <w:t xml:space="preserve">3. Матрица </w:t>
      </w:r>
      <w:proofErr w:type="spellStart"/>
      <w:r w:rsidRPr="001A3527">
        <w:rPr>
          <w:rFonts w:ascii="Times New Roman" w:hAnsi="Times New Roman"/>
          <w:sz w:val="28"/>
          <w:szCs w:val="28"/>
        </w:rPr>
        <w:t>Ансофа</w:t>
      </w:r>
      <w:proofErr w:type="spellEnd"/>
      <w:r w:rsidRPr="001A3527">
        <w:rPr>
          <w:rFonts w:ascii="Times New Roman" w:hAnsi="Times New Roman"/>
          <w:sz w:val="28"/>
          <w:szCs w:val="28"/>
        </w:rPr>
        <w:t>;</w:t>
      </w:r>
    </w:p>
    <w:p w:rsidR="001A3527" w:rsidRPr="001A3527" w:rsidRDefault="001A3527" w:rsidP="00BD147C">
      <w:pPr>
        <w:pStyle w:val="a3"/>
        <w:spacing w:after="0" w:line="360" w:lineRule="auto"/>
        <w:ind w:left="0" w:firstLine="709"/>
        <w:jc w:val="both"/>
        <w:rPr>
          <w:rFonts w:ascii="Times New Roman" w:hAnsi="Times New Roman"/>
          <w:sz w:val="28"/>
          <w:szCs w:val="28"/>
        </w:rPr>
      </w:pPr>
      <w:r w:rsidRPr="001A3527">
        <w:rPr>
          <w:rFonts w:ascii="Times New Roman" w:hAnsi="Times New Roman"/>
          <w:sz w:val="28"/>
          <w:szCs w:val="28"/>
        </w:rPr>
        <w:t>4. Матрица Абеля;</w:t>
      </w:r>
    </w:p>
    <w:p w:rsidR="001A3527" w:rsidRPr="001A3527" w:rsidRDefault="001A3527" w:rsidP="00BD147C">
      <w:pPr>
        <w:pStyle w:val="a3"/>
        <w:spacing w:after="0" w:line="360" w:lineRule="auto"/>
        <w:ind w:left="0" w:firstLine="709"/>
        <w:jc w:val="both"/>
        <w:rPr>
          <w:rFonts w:ascii="Times New Roman" w:hAnsi="Times New Roman"/>
          <w:sz w:val="28"/>
          <w:szCs w:val="28"/>
        </w:rPr>
      </w:pPr>
      <w:r w:rsidRPr="001A3527">
        <w:rPr>
          <w:rFonts w:ascii="Times New Roman" w:hAnsi="Times New Roman"/>
          <w:sz w:val="28"/>
          <w:szCs w:val="28"/>
        </w:rPr>
        <w:t xml:space="preserve">5. Модель </w:t>
      </w:r>
      <w:r w:rsidRPr="001A3527">
        <w:rPr>
          <w:rFonts w:ascii="Times New Roman" w:hAnsi="Times New Roman"/>
          <w:sz w:val="28"/>
          <w:szCs w:val="28"/>
          <w:lang w:val="en-US"/>
        </w:rPr>
        <w:t>SHELL</w:t>
      </w:r>
      <w:r w:rsidRPr="001A3527">
        <w:rPr>
          <w:rFonts w:ascii="Times New Roman" w:hAnsi="Times New Roman"/>
          <w:sz w:val="28"/>
          <w:szCs w:val="28"/>
        </w:rPr>
        <w:t>/</w:t>
      </w:r>
      <w:r w:rsidRPr="001A3527">
        <w:rPr>
          <w:rFonts w:ascii="Times New Roman" w:hAnsi="Times New Roman"/>
          <w:sz w:val="28"/>
          <w:szCs w:val="28"/>
          <w:lang w:val="en-US"/>
        </w:rPr>
        <w:t>DPM</w:t>
      </w:r>
      <w:r w:rsidRPr="001A3527">
        <w:rPr>
          <w:rFonts w:ascii="Times New Roman" w:hAnsi="Times New Roman"/>
          <w:sz w:val="28"/>
          <w:szCs w:val="28"/>
        </w:rPr>
        <w:t>;</w:t>
      </w:r>
    </w:p>
    <w:p w:rsidR="001A3527" w:rsidRPr="001A3527" w:rsidRDefault="001A3527" w:rsidP="00BD147C">
      <w:pPr>
        <w:pStyle w:val="a3"/>
        <w:spacing w:after="0" w:line="360" w:lineRule="auto"/>
        <w:ind w:left="0" w:firstLine="709"/>
        <w:jc w:val="both"/>
        <w:rPr>
          <w:rFonts w:ascii="Times New Roman" w:hAnsi="Times New Roman"/>
          <w:sz w:val="28"/>
          <w:szCs w:val="28"/>
        </w:rPr>
      </w:pPr>
      <w:r w:rsidRPr="001A3527">
        <w:rPr>
          <w:rFonts w:ascii="Times New Roman" w:hAnsi="Times New Roman"/>
          <w:sz w:val="28"/>
          <w:szCs w:val="28"/>
        </w:rPr>
        <w:t xml:space="preserve">6. Анализ стратегического положения и оценка действий компаний. Метод </w:t>
      </w:r>
      <w:r w:rsidRPr="001A3527">
        <w:rPr>
          <w:rFonts w:ascii="Times New Roman" w:hAnsi="Times New Roman"/>
          <w:sz w:val="28"/>
          <w:szCs w:val="28"/>
          <w:lang w:val="en-US"/>
        </w:rPr>
        <w:t>SPACE</w:t>
      </w:r>
      <w:r w:rsidRPr="001A3527">
        <w:rPr>
          <w:rFonts w:ascii="Times New Roman" w:hAnsi="Times New Roman"/>
          <w:sz w:val="28"/>
          <w:szCs w:val="28"/>
        </w:rPr>
        <w:t>.</w:t>
      </w:r>
    </w:p>
    <w:p w:rsidR="00BD147C" w:rsidRDefault="00BD147C" w:rsidP="00BD147C">
      <w:pPr>
        <w:pStyle w:val="a3"/>
        <w:spacing w:after="0" w:line="360" w:lineRule="auto"/>
        <w:ind w:left="0" w:firstLine="709"/>
        <w:jc w:val="both"/>
        <w:rPr>
          <w:rFonts w:ascii="Times New Roman" w:hAnsi="Times New Roman"/>
          <w:i/>
          <w:sz w:val="28"/>
          <w:szCs w:val="28"/>
        </w:rPr>
      </w:pPr>
    </w:p>
    <w:p w:rsidR="001A3527" w:rsidRDefault="001A3527" w:rsidP="001A3527">
      <w:pPr>
        <w:spacing w:after="0" w:line="360" w:lineRule="auto"/>
        <w:ind w:left="567"/>
        <w:jc w:val="both"/>
        <w:rPr>
          <w:rFonts w:ascii="Times New Roman" w:eastAsia="Times-Roman" w:hAnsi="Times New Roman"/>
          <w:i/>
          <w:sz w:val="28"/>
          <w:szCs w:val="28"/>
        </w:rPr>
      </w:pPr>
      <w:r w:rsidRPr="00F22BF0">
        <w:rPr>
          <w:rFonts w:ascii="Times New Roman" w:eastAsia="Times-Roman" w:hAnsi="Times New Roman"/>
          <w:i/>
          <w:sz w:val="28"/>
          <w:szCs w:val="28"/>
        </w:rPr>
        <w:t>Рекомендуемая литература:</w:t>
      </w:r>
    </w:p>
    <w:p w:rsidR="001A3527" w:rsidRPr="009D0F7E" w:rsidRDefault="001A3527" w:rsidP="001A3527">
      <w:pPr>
        <w:spacing w:after="0" w:line="360" w:lineRule="auto"/>
        <w:ind w:left="567"/>
        <w:jc w:val="both"/>
        <w:rPr>
          <w:rFonts w:ascii="Times New Roman" w:eastAsia="Calibri" w:hAnsi="Times New Roman"/>
          <w:color w:val="000000"/>
          <w:sz w:val="28"/>
          <w:szCs w:val="28"/>
          <w:lang w:eastAsia="en-US"/>
        </w:rPr>
      </w:pPr>
      <w:r w:rsidRPr="00EC0FBA">
        <w:rPr>
          <w:rFonts w:ascii="Times New Roman" w:eastAsia="Calibri" w:hAnsi="Times New Roman"/>
          <w:color w:val="000000"/>
          <w:sz w:val="28"/>
          <w:szCs w:val="28"/>
          <w:lang w:eastAsia="en-US"/>
        </w:rPr>
        <w:t>1.</w:t>
      </w:r>
      <w:r w:rsidRPr="00EC0FBA">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Ансофф</w:t>
      </w:r>
      <w:proofErr w:type="spellEnd"/>
      <w:r w:rsidRPr="009D0F7E">
        <w:rPr>
          <w:rFonts w:ascii="Times New Roman" w:eastAsia="Calibri" w:hAnsi="Times New Roman"/>
          <w:color w:val="000000"/>
          <w:sz w:val="28"/>
          <w:szCs w:val="28"/>
          <w:lang w:eastAsia="en-US"/>
        </w:rPr>
        <w:t xml:space="preserve"> И. Стратегическое управление. - М.: Экономика, 2001. Рекомендовано МО РФ.</w:t>
      </w:r>
    </w:p>
    <w:p w:rsidR="001A3527" w:rsidRPr="009D0F7E" w:rsidRDefault="001A3527" w:rsidP="001A3527">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t>2.</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Баумгартен</w:t>
      </w:r>
      <w:proofErr w:type="spellEnd"/>
      <w:r w:rsidRPr="009D0F7E">
        <w:rPr>
          <w:rFonts w:ascii="Times New Roman" w:eastAsia="Calibri" w:hAnsi="Times New Roman"/>
          <w:color w:val="000000"/>
          <w:sz w:val="28"/>
          <w:szCs w:val="28"/>
          <w:lang w:eastAsia="en-US"/>
        </w:rPr>
        <w:t xml:space="preserve">, Л.В. Стратегический менеджмент в туризме: </w:t>
      </w:r>
      <w:proofErr w:type="spellStart"/>
      <w:r w:rsidRPr="009D0F7E">
        <w:rPr>
          <w:rFonts w:ascii="Times New Roman" w:eastAsia="Calibri" w:hAnsi="Times New Roman"/>
          <w:color w:val="000000"/>
          <w:sz w:val="28"/>
          <w:szCs w:val="28"/>
          <w:lang w:eastAsia="en-US"/>
        </w:rPr>
        <w:t>учеб</w:t>
      </w:r>
      <w:proofErr w:type="gramStart"/>
      <w:r w:rsidRPr="009D0F7E">
        <w:rPr>
          <w:rFonts w:ascii="Times New Roman" w:eastAsia="Calibri" w:hAnsi="Times New Roman"/>
          <w:color w:val="000000"/>
          <w:sz w:val="28"/>
          <w:szCs w:val="28"/>
          <w:lang w:eastAsia="en-US"/>
        </w:rPr>
        <w:t>.п</w:t>
      </w:r>
      <w:proofErr w:type="gramEnd"/>
      <w:r w:rsidRPr="009D0F7E">
        <w:rPr>
          <w:rFonts w:ascii="Times New Roman" w:eastAsia="Calibri" w:hAnsi="Times New Roman"/>
          <w:color w:val="000000"/>
          <w:sz w:val="28"/>
          <w:szCs w:val="28"/>
          <w:lang w:eastAsia="en-US"/>
        </w:rPr>
        <w:t>особие</w:t>
      </w:r>
      <w:proofErr w:type="spellEnd"/>
      <w:r w:rsidRPr="009D0F7E">
        <w:rPr>
          <w:rFonts w:ascii="Times New Roman" w:eastAsia="Calibri" w:hAnsi="Times New Roman"/>
          <w:color w:val="000000"/>
          <w:sz w:val="28"/>
          <w:szCs w:val="28"/>
          <w:lang w:eastAsia="en-US"/>
        </w:rPr>
        <w:t xml:space="preserve"> для студентов вузов / Л. В. </w:t>
      </w:r>
      <w:proofErr w:type="spellStart"/>
      <w:r w:rsidRPr="009D0F7E">
        <w:rPr>
          <w:rFonts w:ascii="Times New Roman" w:eastAsia="Calibri" w:hAnsi="Times New Roman"/>
          <w:color w:val="000000"/>
          <w:sz w:val="28"/>
          <w:szCs w:val="28"/>
          <w:lang w:eastAsia="en-US"/>
        </w:rPr>
        <w:t>Баумгартен</w:t>
      </w:r>
      <w:proofErr w:type="spellEnd"/>
      <w:r w:rsidRPr="009D0F7E">
        <w:rPr>
          <w:rFonts w:ascii="Times New Roman" w:eastAsia="Calibri" w:hAnsi="Times New Roman"/>
          <w:color w:val="000000"/>
          <w:sz w:val="28"/>
          <w:szCs w:val="28"/>
          <w:lang w:eastAsia="en-US"/>
        </w:rPr>
        <w:t>. - М.</w:t>
      </w:r>
      <w:proofErr w:type="gramStart"/>
      <w:r w:rsidRPr="009D0F7E">
        <w:rPr>
          <w:rFonts w:ascii="Times New Roman" w:eastAsia="Calibri" w:hAnsi="Times New Roman"/>
          <w:color w:val="000000"/>
          <w:sz w:val="28"/>
          <w:szCs w:val="28"/>
          <w:lang w:eastAsia="en-US"/>
        </w:rPr>
        <w:t xml:space="preserve"> :</w:t>
      </w:r>
      <w:proofErr w:type="gramEnd"/>
      <w:r w:rsidRPr="009D0F7E">
        <w:rPr>
          <w:rFonts w:ascii="Times New Roman" w:eastAsia="Calibri" w:hAnsi="Times New Roman"/>
          <w:color w:val="000000"/>
          <w:sz w:val="28"/>
          <w:szCs w:val="28"/>
          <w:lang w:eastAsia="en-US"/>
        </w:rPr>
        <w:t xml:space="preserve"> Изд. центр "Академия", 2010. - 245с. </w:t>
      </w:r>
    </w:p>
    <w:p w:rsidR="001A3527" w:rsidRPr="009D0F7E" w:rsidRDefault="001A3527" w:rsidP="001A3527">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t>3.</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Виханский</w:t>
      </w:r>
      <w:proofErr w:type="spellEnd"/>
      <w:r w:rsidRPr="009D0F7E">
        <w:rPr>
          <w:rFonts w:ascii="Times New Roman" w:eastAsia="Calibri" w:hAnsi="Times New Roman"/>
          <w:color w:val="000000"/>
          <w:sz w:val="28"/>
          <w:szCs w:val="28"/>
          <w:lang w:eastAsia="en-US"/>
        </w:rPr>
        <w:t xml:space="preserve"> О. С. Стратегическое управление: Учеб. Для студентов вузов. – 5-изд. – </w:t>
      </w:r>
      <w:proofErr w:type="spellStart"/>
      <w:r w:rsidRPr="009D0F7E">
        <w:rPr>
          <w:rFonts w:ascii="Times New Roman" w:eastAsia="Calibri" w:hAnsi="Times New Roman"/>
          <w:color w:val="000000"/>
          <w:sz w:val="28"/>
          <w:szCs w:val="28"/>
          <w:lang w:eastAsia="en-US"/>
        </w:rPr>
        <w:t>М.;Бизнес</w:t>
      </w:r>
      <w:proofErr w:type="spellEnd"/>
      <w:r w:rsidRPr="009D0F7E">
        <w:rPr>
          <w:rFonts w:ascii="Times New Roman" w:eastAsia="Calibri" w:hAnsi="Times New Roman"/>
          <w:color w:val="000000"/>
          <w:sz w:val="28"/>
          <w:szCs w:val="28"/>
          <w:lang w:eastAsia="en-US"/>
        </w:rPr>
        <w:t xml:space="preserve"> – </w:t>
      </w:r>
      <w:proofErr w:type="spellStart"/>
      <w:r w:rsidRPr="009D0F7E">
        <w:rPr>
          <w:rFonts w:ascii="Times New Roman" w:eastAsia="Calibri" w:hAnsi="Times New Roman"/>
          <w:color w:val="000000"/>
          <w:sz w:val="28"/>
          <w:szCs w:val="28"/>
          <w:lang w:eastAsia="en-US"/>
        </w:rPr>
        <w:t>шк</w:t>
      </w:r>
      <w:proofErr w:type="spellEnd"/>
      <w:r w:rsidRPr="009D0F7E">
        <w:rPr>
          <w:rFonts w:ascii="Times New Roman" w:eastAsia="Calibri" w:hAnsi="Times New Roman"/>
          <w:color w:val="000000"/>
          <w:sz w:val="28"/>
          <w:szCs w:val="28"/>
          <w:lang w:eastAsia="en-US"/>
        </w:rPr>
        <w:t xml:space="preserve">. « Интел – Синтез», 2010. Рекомендовано МО РФ. </w:t>
      </w:r>
    </w:p>
    <w:p w:rsidR="001A3527" w:rsidRPr="009D0F7E" w:rsidRDefault="001A3527" w:rsidP="001A3527">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t>4.</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Минцберг</w:t>
      </w:r>
      <w:proofErr w:type="spellEnd"/>
      <w:r w:rsidRPr="009D0F7E">
        <w:rPr>
          <w:rFonts w:ascii="Times New Roman" w:eastAsia="Calibri" w:hAnsi="Times New Roman"/>
          <w:color w:val="000000"/>
          <w:sz w:val="28"/>
          <w:szCs w:val="28"/>
          <w:lang w:eastAsia="en-US"/>
        </w:rPr>
        <w:t xml:space="preserve">, Г. Школы стратегий. Стратегическое сафари: экскурсия по дебрям стратегий менеджмента / Г. </w:t>
      </w:r>
      <w:proofErr w:type="spellStart"/>
      <w:r w:rsidRPr="009D0F7E">
        <w:rPr>
          <w:rFonts w:ascii="Times New Roman" w:eastAsia="Calibri" w:hAnsi="Times New Roman"/>
          <w:color w:val="000000"/>
          <w:sz w:val="28"/>
          <w:szCs w:val="28"/>
          <w:lang w:eastAsia="en-US"/>
        </w:rPr>
        <w:t>Минцберг</w:t>
      </w:r>
      <w:proofErr w:type="spellEnd"/>
      <w:r w:rsidRPr="009D0F7E">
        <w:rPr>
          <w:rFonts w:ascii="Times New Roman" w:eastAsia="Calibri" w:hAnsi="Times New Roman"/>
          <w:color w:val="000000"/>
          <w:sz w:val="28"/>
          <w:szCs w:val="28"/>
          <w:lang w:eastAsia="en-US"/>
        </w:rPr>
        <w:t xml:space="preserve">, Б. </w:t>
      </w:r>
      <w:proofErr w:type="spellStart"/>
      <w:r w:rsidRPr="009D0F7E">
        <w:rPr>
          <w:rFonts w:ascii="Times New Roman" w:eastAsia="Calibri" w:hAnsi="Times New Roman"/>
          <w:color w:val="000000"/>
          <w:sz w:val="28"/>
          <w:szCs w:val="28"/>
          <w:lang w:eastAsia="en-US"/>
        </w:rPr>
        <w:t>Альстрэнд</w:t>
      </w:r>
      <w:proofErr w:type="spellEnd"/>
      <w:r w:rsidRPr="009D0F7E">
        <w:rPr>
          <w:rFonts w:ascii="Times New Roman" w:eastAsia="Calibri" w:hAnsi="Times New Roman"/>
          <w:color w:val="000000"/>
          <w:sz w:val="28"/>
          <w:szCs w:val="28"/>
          <w:lang w:eastAsia="en-US"/>
        </w:rPr>
        <w:t xml:space="preserve">, Д. </w:t>
      </w:r>
      <w:proofErr w:type="spellStart"/>
      <w:r w:rsidRPr="009D0F7E">
        <w:rPr>
          <w:rFonts w:ascii="Times New Roman" w:eastAsia="Calibri" w:hAnsi="Times New Roman"/>
          <w:color w:val="000000"/>
          <w:sz w:val="28"/>
          <w:szCs w:val="28"/>
          <w:lang w:eastAsia="en-US"/>
        </w:rPr>
        <w:t>Лэмпэл</w:t>
      </w:r>
      <w:proofErr w:type="spellEnd"/>
      <w:proofErr w:type="gramStart"/>
      <w:r w:rsidRPr="009D0F7E">
        <w:rPr>
          <w:rFonts w:ascii="Times New Roman" w:eastAsia="Calibri" w:hAnsi="Times New Roman"/>
          <w:color w:val="000000"/>
          <w:sz w:val="28"/>
          <w:szCs w:val="28"/>
          <w:lang w:eastAsia="en-US"/>
        </w:rPr>
        <w:t xml:space="preserve"> </w:t>
      </w:r>
      <w:r w:rsidRPr="009D0F7E">
        <w:rPr>
          <w:rFonts w:ascii="Times New Roman" w:eastAsia="Calibri" w:hAnsi="Times New Roman"/>
          <w:color w:val="000000"/>
          <w:sz w:val="28"/>
          <w:szCs w:val="28"/>
          <w:lang w:eastAsia="en-US"/>
        </w:rPr>
        <w:lastRenderedPageBreak/>
        <w:t>;</w:t>
      </w:r>
      <w:proofErr w:type="gramEnd"/>
      <w:r w:rsidRPr="009D0F7E">
        <w:rPr>
          <w:rFonts w:ascii="Times New Roman" w:eastAsia="Calibri" w:hAnsi="Times New Roman"/>
          <w:color w:val="000000"/>
          <w:sz w:val="28"/>
          <w:szCs w:val="28"/>
          <w:lang w:eastAsia="en-US"/>
        </w:rPr>
        <w:t xml:space="preserve"> Пер. с англ.: Д.Раевская, </w:t>
      </w:r>
      <w:proofErr w:type="spellStart"/>
      <w:r w:rsidRPr="009D0F7E">
        <w:rPr>
          <w:rFonts w:ascii="Times New Roman" w:eastAsia="Calibri" w:hAnsi="Times New Roman"/>
          <w:color w:val="000000"/>
          <w:sz w:val="28"/>
          <w:szCs w:val="28"/>
          <w:lang w:eastAsia="en-US"/>
        </w:rPr>
        <w:t>Л.Царук</w:t>
      </w:r>
      <w:proofErr w:type="spellEnd"/>
      <w:r w:rsidRPr="009D0F7E">
        <w:rPr>
          <w:rFonts w:ascii="Times New Roman" w:eastAsia="Calibri" w:hAnsi="Times New Roman"/>
          <w:color w:val="000000"/>
          <w:sz w:val="28"/>
          <w:szCs w:val="28"/>
          <w:lang w:eastAsia="en-US"/>
        </w:rPr>
        <w:t xml:space="preserve">; Под ред. </w:t>
      </w:r>
      <w:proofErr w:type="spellStart"/>
      <w:r w:rsidRPr="009D0F7E">
        <w:rPr>
          <w:rFonts w:ascii="Times New Roman" w:eastAsia="Calibri" w:hAnsi="Times New Roman"/>
          <w:color w:val="000000"/>
          <w:sz w:val="28"/>
          <w:szCs w:val="28"/>
          <w:lang w:eastAsia="en-US"/>
        </w:rPr>
        <w:t>Ю.Н.Кап</w:t>
      </w:r>
      <w:r w:rsidRPr="009D0F7E">
        <w:rPr>
          <w:rFonts w:ascii="Times New Roman" w:eastAsia="Calibri" w:hAnsi="Times New Roman"/>
          <w:bCs/>
          <w:iCs/>
          <w:color w:val="000000"/>
          <w:sz w:val="28"/>
          <w:szCs w:val="28"/>
          <w:lang w:eastAsia="en-US"/>
        </w:rPr>
        <w:t>туревского</w:t>
      </w:r>
      <w:proofErr w:type="spellEnd"/>
      <w:r w:rsidRPr="009D0F7E">
        <w:rPr>
          <w:rFonts w:ascii="Times New Roman" w:eastAsia="Calibri" w:hAnsi="Times New Roman"/>
          <w:bCs/>
          <w:iCs/>
          <w:color w:val="000000"/>
          <w:sz w:val="28"/>
          <w:szCs w:val="28"/>
          <w:lang w:eastAsia="en-US"/>
        </w:rPr>
        <w:t>. - СПб</w:t>
      </w:r>
      <w:proofErr w:type="gramStart"/>
      <w:r w:rsidRPr="009D0F7E">
        <w:rPr>
          <w:rFonts w:ascii="Times New Roman" w:eastAsia="Calibri" w:hAnsi="Times New Roman"/>
          <w:bCs/>
          <w:iCs/>
          <w:color w:val="000000"/>
          <w:sz w:val="28"/>
          <w:szCs w:val="28"/>
          <w:lang w:eastAsia="en-US"/>
        </w:rPr>
        <w:t xml:space="preserve">. : </w:t>
      </w:r>
      <w:proofErr w:type="gramEnd"/>
      <w:r w:rsidRPr="009D0F7E">
        <w:rPr>
          <w:rFonts w:ascii="Times New Roman" w:eastAsia="Calibri" w:hAnsi="Times New Roman"/>
          <w:bCs/>
          <w:iCs/>
          <w:color w:val="000000"/>
          <w:sz w:val="28"/>
          <w:szCs w:val="28"/>
          <w:lang w:eastAsia="en-US"/>
        </w:rPr>
        <w:t>Питер, 2010</w:t>
      </w:r>
      <w:r w:rsidRPr="009D0F7E">
        <w:rPr>
          <w:rFonts w:ascii="Times New Roman" w:eastAsia="Calibri" w:hAnsi="Times New Roman"/>
          <w:color w:val="000000"/>
          <w:sz w:val="28"/>
          <w:szCs w:val="28"/>
          <w:lang w:eastAsia="en-US"/>
        </w:rPr>
        <w:t>. – 330 с. Допущено МО РФ.</w:t>
      </w:r>
    </w:p>
    <w:p w:rsidR="001A3527" w:rsidRPr="009D0F7E" w:rsidRDefault="001A3527" w:rsidP="001A3527">
      <w:pPr>
        <w:spacing w:after="0" w:line="360" w:lineRule="auto"/>
        <w:ind w:left="567"/>
        <w:jc w:val="both"/>
        <w:rPr>
          <w:rFonts w:ascii="Times New Roman" w:eastAsia="Calibri" w:hAnsi="Times New Roman"/>
          <w:color w:val="000000"/>
          <w:sz w:val="28"/>
          <w:szCs w:val="28"/>
          <w:lang w:eastAsia="en-US"/>
        </w:rPr>
      </w:pPr>
      <w:r w:rsidRPr="009D0F7E">
        <w:rPr>
          <w:rFonts w:ascii="Times New Roman" w:eastAsia="Calibri" w:hAnsi="Times New Roman"/>
          <w:color w:val="000000"/>
          <w:sz w:val="28"/>
          <w:szCs w:val="28"/>
          <w:lang w:eastAsia="en-US"/>
        </w:rPr>
        <w:t>5.</w:t>
      </w:r>
      <w:r w:rsidRPr="009D0F7E">
        <w:rPr>
          <w:rFonts w:ascii="Times New Roman" w:eastAsia="Calibri" w:hAnsi="Times New Roman"/>
          <w:color w:val="000000"/>
          <w:sz w:val="28"/>
          <w:szCs w:val="28"/>
          <w:lang w:eastAsia="en-US"/>
        </w:rPr>
        <w:tab/>
        <w:t>Основы менеджмента</w:t>
      </w:r>
      <w:proofErr w:type="gramStart"/>
      <w:r w:rsidRPr="009D0F7E">
        <w:rPr>
          <w:rFonts w:ascii="Times New Roman" w:eastAsia="Calibri" w:hAnsi="Times New Roman"/>
          <w:color w:val="000000"/>
          <w:sz w:val="28"/>
          <w:szCs w:val="28"/>
          <w:lang w:eastAsia="en-US"/>
        </w:rPr>
        <w:t xml:space="preserve"> :</w:t>
      </w:r>
      <w:proofErr w:type="gramEnd"/>
      <w:r w:rsidRPr="009D0F7E">
        <w:rPr>
          <w:rFonts w:ascii="Times New Roman" w:eastAsia="Calibri" w:hAnsi="Times New Roman"/>
          <w:color w:val="000000"/>
          <w:sz w:val="28"/>
          <w:szCs w:val="28"/>
          <w:lang w:eastAsia="en-US"/>
        </w:rPr>
        <w:t xml:space="preserve"> </w:t>
      </w:r>
      <w:proofErr w:type="spellStart"/>
      <w:r w:rsidRPr="009D0F7E">
        <w:rPr>
          <w:rFonts w:ascii="Times New Roman" w:eastAsia="Calibri" w:hAnsi="Times New Roman"/>
          <w:color w:val="000000"/>
          <w:sz w:val="28"/>
          <w:szCs w:val="28"/>
          <w:lang w:eastAsia="en-US"/>
        </w:rPr>
        <w:t>Учеб</w:t>
      </w:r>
      <w:proofErr w:type="gramStart"/>
      <w:r w:rsidRPr="009D0F7E">
        <w:rPr>
          <w:rFonts w:ascii="Times New Roman" w:eastAsia="Calibri" w:hAnsi="Times New Roman"/>
          <w:color w:val="000000"/>
          <w:sz w:val="28"/>
          <w:szCs w:val="28"/>
          <w:lang w:eastAsia="en-US"/>
        </w:rPr>
        <w:t>.д</w:t>
      </w:r>
      <w:proofErr w:type="gramEnd"/>
      <w:r w:rsidRPr="009D0F7E">
        <w:rPr>
          <w:rFonts w:ascii="Times New Roman" w:eastAsia="Calibri" w:hAnsi="Times New Roman"/>
          <w:color w:val="000000"/>
          <w:sz w:val="28"/>
          <w:szCs w:val="28"/>
          <w:lang w:eastAsia="en-US"/>
        </w:rPr>
        <w:t>ля</w:t>
      </w:r>
      <w:proofErr w:type="spellEnd"/>
      <w:r w:rsidRPr="009D0F7E">
        <w:rPr>
          <w:rFonts w:ascii="Times New Roman" w:eastAsia="Calibri" w:hAnsi="Times New Roman"/>
          <w:color w:val="000000"/>
          <w:sz w:val="28"/>
          <w:szCs w:val="28"/>
          <w:lang w:eastAsia="en-US"/>
        </w:rPr>
        <w:t xml:space="preserve"> вузов / </w:t>
      </w:r>
      <w:proofErr w:type="spellStart"/>
      <w:r w:rsidRPr="009D0F7E">
        <w:rPr>
          <w:rFonts w:ascii="Times New Roman" w:eastAsia="Calibri" w:hAnsi="Times New Roman"/>
          <w:color w:val="000000"/>
          <w:sz w:val="28"/>
          <w:szCs w:val="28"/>
          <w:lang w:eastAsia="en-US"/>
        </w:rPr>
        <w:t>Вачугов</w:t>
      </w:r>
      <w:proofErr w:type="spellEnd"/>
      <w:r w:rsidRPr="009D0F7E">
        <w:rPr>
          <w:rFonts w:ascii="Times New Roman" w:eastAsia="Calibri" w:hAnsi="Times New Roman"/>
          <w:color w:val="000000"/>
          <w:sz w:val="28"/>
          <w:szCs w:val="28"/>
          <w:lang w:eastAsia="en-US"/>
        </w:rPr>
        <w:t xml:space="preserve"> Д.Д., Березкина Т.Е., Кислякова Н.А. [и др.]; Под ред. </w:t>
      </w:r>
      <w:proofErr w:type="spellStart"/>
      <w:r w:rsidRPr="009D0F7E">
        <w:rPr>
          <w:rFonts w:ascii="Times New Roman" w:eastAsia="Calibri" w:hAnsi="Times New Roman"/>
          <w:color w:val="000000"/>
          <w:sz w:val="28"/>
          <w:szCs w:val="28"/>
          <w:lang w:eastAsia="en-US"/>
        </w:rPr>
        <w:t>Н.А.</w:t>
      </w:r>
      <w:r w:rsidRPr="009D0F7E">
        <w:rPr>
          <w:rFonts w:ascii="Times New Roman" w:eastAsia="Calibri" w:hAnsi="Times New Roman"/>
          <w:bCs/>
          <w:iCs/>
          <w:color w:val="000000"/>
          <w:sz w:val="28"/>
          <w:szCs w:val="28"/>
          <w:lang w:eastAsia="en-US"/>
        </w:rPr>
        <w:t>Вачугова</w:t>
      </w:r>
      <w:proofErr w:type="spellEnd"/>
      <w:r w:rsidRPr="009D0F7E">
        <w:rPr>
          <w:rFonts w:ascii="Times New Roman" w:eastAsia="Calibri" w:hAnsi="Times New Roman"/>
          <w:bCs/>
          <w:iCs/>
          <w:color w:val="000000"/>
          <w:sz w:val="28"/>
          <w:szCs w:val="28"/>
          <w:lang w:eastAsia="en-US"/>
        </w:rPr>
        <w:t>. - М.</w:t>
      </w:r>
      <w:proofErr w:type="gramStart"/>
      <w:r w:rsidRPr="009D0F7E">
        <w:rPr>
          <w:rFonts w:ascii="Times New Roman" w:eastAsia="Calibri" w:hAnsi="Times New Roman"/>
          <w:bCs/>
          <w:iCs/>
          <w:color w:val="000000"/>
          <w:sz w:val="28"/>
          <w:szCs w:val="28"/>
          <w:lang w:eastAsia="en-US"/>
        </w:rPr>
        <w:t xml:space="preserve"> :</w:t>
      </w:r>
      <w:proofErr w:type="spellStart"/>
      <w:proofErr w:type="gramEnd"/>
      <w:r w:rsidRPr="009D0F7E">
        <w:rPr>
          <w:rFonts w:ascii="Times New Roman" w:eastAsia="Calibri" w:hAnsi="Times New Roman"/>
          <w:bCs/>
          <w:iCs/>
          <w:color w:val="000000"/>
          <w:sz w:val="28"/>
          <w:szCs w:val="28"/>
          <w:lang w:eastAsia="en-US"/>
        </w:rPr>
        <w:t>Высш</w:t>
      </w:r>
      <w:proofErr w:type="spellEnd"/>
      <w:r w:rsidRPr="009D0F7E">
        <w:rPr>
          <w:rFonts w:ascii="Times New Roman" w:eastAsia="Calibri" w:hAnsi="Times New Roman"/>
          <w:bCs/>
          <w:iCs/>
          <w:color w:val="000000"/>
          <w:sz w:val="28"/>
          <w:szCs w:val="28"/>
          <w:lang w:eastAsia="en-US"/>
        </w:rPr>
        <w:t xml:space="preserve">. </w:t>
      </w:r>
      <w:proofErr w:type="spellStart"/>
      <w:r w:rsidRPr="009D0F7E">
        <w:rPr>
          <w:rFonts w:ascii="Times New Roman" w:eastAsia="Calibri" w:hAnsi="Times New Roman"/>
          <w:bCs/>
          <w:iCs/>
          <w:color w:val="000000"/>
          <w:sz w:val="28"/>
          <w:szCs w:val="28"/>
          <w:lang w:eastAsia="en-US"/>
        </w:rPr>
        <w:t>шк</w:t>
      </w:r>
      <w:proofErr w:type="spellEnd"/>
      <w:r w:rsidRPr="009D0F7E">
        <w:rPr>
          <w:rFonts w:ascii="Times New Roman" w:eastAsia="Calibri" w:hAnsi="Times New Roman"/>
          <w:bCs/>
          <w:iCs/>
          <w:color w:val="000000"/>
          <w:sz w:val="28"/>
          <w:szCs w:val="28"/>
          <w:lang w:eastAsia="en-US"/>
        </w:rPr>
        <w:t>., 2009</w:t>
      </w:r>
      <w:r w:rsidRPr="009D0F7E">
        <w:rPr>
          <w:rFonts w:ascii="Times New Roman" w:eastAsia="Calibri" w:hAnsi="Times New Roman"/>
          <w:color w:val="000000"/>
          <w:sz w:val="28"/>
          <w:szCs w:val="28"/>
          <w:lang w:eastAsia="en-US"/>
        </w:rPr>
        <w:t xml:space="preserve">. – 366 с. </w:t>
      </w:r>
    </w:p>
    <w:p w:rsidR="001A3527" w:rsidRPr="009D0F7E" w:rsidRDefault="001A3527" w:rsidP="001A3527">
      <w:pPr>
        <w:spacing w:after="0" w:line="360" w:lineRule="auto"/>
        <w:ind w:left="567"/>
        <w:jc w:val="both"/>
        <w:rPr>
          <w:rFonts w:ascii="Times New Roman" w:eastAsia="Calibri" w:hAnsi="Times New Roman"/>
          <w:bCs/>
          <w:iCs/>
          <w:color w:val="000000"/>
          <w:sz w:val="28"/>
          <w:szCs w:val="28"/>
          <w:lang w:eastAsia="en-US"/>
        </w:rPr>
      </w:pPr>
      <w:r w:rsidRPr="009D0F7E">
        <w:rPr>
          <w:rFonts w:ascii="Times New Roman" w:eastAsia="Calibri" w:hAnsi="Times New Roman"/>
          <w:color w:val="000000"/>
          <w:sz w:val="28"/>
          <w:szCs w:val="28"/>
          <w:lang w:eastAsia="en-US"/>
        </w:rPr>
        <w:t>6.</w:t>
      </w:r>
      <w:r w:rsidRPr="009D0F7E">
        <w:rPr>
          <w:rFonts w:ascii="Times New Roman" w:eastAsia="Calibri" w:hAnsi="Times New Roman"/>
          <w:color w:val="000000"/>
          <w:sz w:val="28"/>
          <w:szCs w:val="28"/>
          <w:lang w:eastAsia="en-US"/>
        </w:rPr>
        <w:tab/>
      </w:r>
      <w:proofErr w:type="spellStart"/>
      <w:r w:rsidRPr="009D0F7E">
        <w:rPr>
          <w:rFonts w:ascii="Times New Roman" w:eastAsia="Calibri" w:hAnsi="Times New Roman"/>
          <w:color w:val="000000"/>
          <w:sz w:val="28"/>
          <w:szCs w:val="28"/>
          <w:lang w:eastAsia="en-US"/>
        </w:rPr>
        <w:t>Прокопчук</w:t>
      </w:r>
      <w:proofErr w:type="spellEnd"/>
      <w:r w:rsidRPr="009D0F7E">
        <w:rPr>
          <w:rFonts w:ascii="Times New Roman" w:eastAsia="Calibri" w:hAnsi="Times New Roman"/>
          <w:color w:val="000000"/>
          <w:sz w:val="28"/>
          <w:szCs w:val="28"/>
          <w:lang w:eastAsia="en-US"/>
        </w:rPr>
        <w:t xml:space="preserve"> Л.О. Стратегический менеджмент: Учебни</w:t>
      </w:r>
      <w:r w:rsidRPr="009D0F7E">
        <w:rPr>
          <w:rFonts w:ascii="Times New Roman" w:eastAsia="Calibri" w:hAnsi="Times New Roman"/>
          <w:bCs/>
          <w:iCs/>
          <w:color w:val="000000"/>
          <w:sz w:val="28"/>
          <w:szCs w:val="28"/>
          <w:lang w:eastAsia="en-US"/>
        </w:rPr>
        <w:t xml:space="preserve">к для вузов. М.: «Омега </w:t>
      </w:r>
      <w:proofErr w:type="gramStart"/>
      <w:r w:rsidRPr="009D0F7E">
        <w:rPr>
          <w:rFonts w:ascii="Times New Roman" w:eastAsia="Calibri" w:hAnsi="Times New Roman"/>
          <w:bCs/>
          <w:iCs/>
          <w:color w:val="000000"/>
          <w:sz w:val="28"/>
          <w:szCs w:val="28"/>
          <w:lang w:eastAsia="en-US"/>
        </w:rPr>
        <w:t>-Л</w:t>
      </w:r>
      <w:proofErr w:type="gramEnd"/>
      <w:r w:rsidRPr="009D0F7E">
        <w:rPr>
          <w:rFonts w:ascii="Times New Roman" w:eastAsia="Calibri" w:hAnsi="Times New Roman"/>
          <w:bCs/>
          <w:iCs/>
          <w:color w:val="000000"/>
          <w:sz w:val="28"/>
          <w:szCs w:val="28"/>
          <w:lang w:eastAsia="en-US"/>
        </w:rPr>
        <w:t>» 2009</w:t>
      </w:r>
      <w:r w:rsidRPr="009D0F7E">
        <w:rPr>
          <w:rFonts w:ascii="Times New Roman" w:eastAsia="Calibri" w:hAnsi="Times New Roman"/>
          <w:color w:val="000000"/>
          <w:sz w:val="28"/>
          <w:szCs w:val="28"/>
          <w:lang w:eastAsia="en-US"/>
        </w:rPr>
        <w:t>. – 510 с. Допущено МО РФ.</w:t>
      </w:r>
    </w:p>
    <w:p w:rsidR="001A3527" w:rsidRPr="009D0F7E" w:rsidRDefault="001A3527" w:rsidP="001A3527">
      <w:pPr>
        <w:pStyle w:val="2"/>
        <w:spacing w:before="0" w:after="0" w:line="360" w:lineRule="auto"/>
        <w:ind w:left="567"/>
        <w:jc w:val="both"/>
        <w:rPr>
          <w:rFonts w:ascii="Times New Roman" w:eastAsia="Calibri" w:hAnsi="Times New Roman"/>
          <w:b w:val="0"/>
          <w:bCs w:val="0"/>
          <w:i w:val="0"/>
          <w:iCs w:val="0"/>
          <w:color w:val="000000"/>
          <w:lang w:eastAsia="en-US"/>
        </w:rPr>
      </w:pPr>
      <w:r w:rsidRPr="009D0F7E">
        <w:rPr>
          <w:rFonts w:ascii="Times New Roman" w:eastAsia="Calibri" w:hAnsi="Times New Roman"/>
          <w:b w:val="0"/>
          <w:bCs w:val="0"/>
          <w:i w:val="0"/>
          <w:iCs w:val="0"/>
          <w:color w:val="000000"/>
          <w:lang w:eastAsia="en-US"/>
        </w:rPr>
        <w:t>7.</w:t>
      </w:r>
      <w:r w:rsidRPr="009D0F7E">
        <w:rPr>
          <w:rFonts w:ascii="Times New Roman" w:eastAsia="Calibri" w:hAnsi="Times New Roman"/>
          <w:b w:val="0"/>
          <w:bCs w:val="0"/>
          <w:i w:val="0"/>
          <w:iCs w:val="0"/>
          <w:color w:val="000000"/>
          <w:lang w:eastAsia="en-US"/>
        </w:rPr>
        <w:tab/>
        <w:t xml:space="preserve">Современный менеджмент: теория и практика: </w:t>
      </w:r>
      <w:proofErr w:type="spellStart"/>
      <w:r w:rsidRPr="009D0F7E">
        <w:rPr>
          <w:rFonts w:ascii="Times New Roman" w:eastAsia="Calibri" w:hAnsi="Times New Roman"/>
          <w:b w:val="0"/>
          <w:bCs w:val="0"/>
          <w:i w:val="0"/>
          <w:iCs w:val="0"/>
          <w:color w:val="000000"/>
          <w:lang w:eastAsia="en-US"/>
        </w:rPr>
        <w:t>учеб</w:t>
      </w:r>
      <w:proofErr w:type="gramStart"/>
      <w:r w:rsidRPr="009D0F7E">
        <w:rPr>
          <w:rFonts w:ascii="Times New Roman" w:eastAsia="Calibri" w:hAnsi="Times New Roman"/>
          <w:b w:val="0"/>
          <w:bCs w:val="0"/>
          <w:i w:val="0"/>
          <w:iCs w:val="0"/>
          <w:color w:val="000000"/>
          <w:lang w:eastAsia="en-US"/>
        </w:rPr>
        <w:t>.п</w:t>
      </w:r>
      <w:proofErr w:type="gramEnd"/>
      <w:r w:rsidRPr="009D0F7E">
        <w:rPr>
          <w:rFonts w:ascii="Times New Roman" w:eastAsia="Calibri" w:hAnsi="Times New Roman"/>
          <w:b w:val="0"/>
          <w:bCs w:val="0"/>
          <w:i w:val="0"/>
          <w:iCs w:val="0"/>
          <w:color w:val="000000"/>
          <w:lang w:eastAsia="en-US"/>
        </w:rPr>
        <w:t>особие</w:t>
      </w:r>
      <w:proofErr w:type="spellEnd"/>
      <w:r w:rsidRPr="009D0F7E">
        <w:rPr>
          <w:rFonts w:ascii="Times New Roman" w:eastAsia="Calibri" w:hAnsi="Times New Roman"/>
          <w:b w:val="0"/>
          <w:bCs w:val="0"/>
          <w:i w:val="0"/>
          <w:iCs w:val="0"/>
          <w:color w:val="000000"/>
          <w:lang w:eastAsia="en-US"/>
        </w:rPr>
        <w:t xml:space="preserve"> по специальности "Менеджмент организации" / А. Г. Комаров [и др.] ; под ред. А.Г.Комарова, </w:t>
      </w:r>
      <w:proofErr w:type="spellStart"/>
      <w:r w:rsidRPr="009D0F7E">
        <w:rPr>
          <w:rFonts w:ascii="Times New Roman" w:eastAsia="Calibri" w:hAnsi="Times New Roman"/>
          <w:b w:val="0"/>
          <w:bCs w:val="0"/>
          <w:i w:val="0"/>
          <w:iCs w:val="0"/>
          <w:color w:val="000000"/>
          <w:lang w:eastAsia="en-US"/>
        </w:rPr>
        <w:t>Г.Г.Муфтиева</w:t>
      </w:r>
      <w:proofErr w:type="spellEnd"/>
      <w:r w:rsidRPr="009D0F7E">
        <w:rPr>
          <w:rFonts w:ascii="Times New Roman" w:eastAsia="Calibri" w:hAnsi="Times New Roman"/>
          <w:b w:val="0"/>
          <w:bCs w:val="0"/>
          <w:i w:val="0"/>
          <w:iCs w:val="0"/>
          <w:color w:val="000000"/>
          <w:lang w:eastAsia="en-US"/>
        </w:rPr>
        <w:t xml:space="preserve">. - СПб. : Питер, 2009. - 431 </w:t>
      </w:r>
      <w:proofErr w:type="gramStart"/>
      <w:r w:rsidRPr="009D0F7E">
        <w:rPr>
          <w:rFonts w:ascii="Times New Roman" w:eastAsia="Calibri" w:hAnsi="Times New Roman"/>
          <w:b w:val="0"/>
          <w:bCs w:val="0"/>
          <w:i w:val="0"/>
          <w:iCs w:val="0"/>
          <w:color w:val="000000"/>
          <w:lang w:eastAsia="en-US"/>
        </w:rPr>
        <w:t>с</w:t>
      </w:r>
      <w:proofErr w:type="gramEnd"/>
      <w:r w:rsidRPr="009D0F7E">
        <w:rPr>
          <w:rFonts w:ascii="Times New Roman" w:eastAsia="Calibri" w:hAnsi="Times New Roman"/>
          <w:b w:val="0"/>
          <w:bCs w:val="0"/>
          <w:i w:val="0"/>
          <w:iCs w:val="0"/>
          <w:color w:val="000000"/>
          <w:lang w:eastAsia="en-US"/>
        </w:rPr>
        <w:t xml:space="preserve">. </w:t>
      </w:r>
    </w:p>
    <w:p w:rsidR="001A3527" w:rsidRPr="009D0F7E" w:rsidRDefault="001A3527" w:rsidP="001A3527">
      <w:pPr>
        <w:pStyle w:val="2"/>
        <w:spacing w:before="0" w:after="0" w:line="360" w:lineRule="auto"/>
        <w:ind w:left="567"/>
        <w:jc w:val="both"/>
        <w:rPr>
          <w:rFonts w:ascii="Times New Roman" w:eastAsia="Calibri" w:hAnsi="Times New Roman"/>
          <w:b w:val="0"/>
          <w:bCs w:val="0"/>
          <w:i w:val="0"/>
          <w:iCs w:val="0"/>
          <w:color w:val="000000"/>
          <w:lang w:eastAsia="en-US"/>
        </w:rPr>
      </w:pPr>
      <w:r w:rsidRPr="009D0F7E">
        <w:rPr>
          <w:rFonts w:ascii="Times New Roman" w:eastAsia="Calibri" w:hAnsi="Times New Roman"/>
          <w:b w:val="0"/>
          <w:bCs w:val="0"/>
          <w:i w:val="0"/>
          <w:iCs w:val="0"/>
          <w:color w:val="000000"/>
          <w:lang w:eastAsia="en-US"/>
        </w:rPr>
        <w:t>8.</w:t>
      </w:r>
      <w:r w:rsidRPr="009D0F7E">
        <w:rPr>
          <w:rFonts w:ascii="Times New Roman" w:eastAsia="Calibri" w:hAnsi="Times New Roman"/>
          <w:b w:val="0"/>
          <w:bCs w:val="0"/>
          <w:i w:val="0"/>
          <w:iCs w:val="0"/>
          <w:color w:val="000000"/>
          <w:lang w:eastAsia="en-US"/>
        </w:rPr>
        <w:tab/>
      </w:r>
      <w:proofErr w:type="spellStart"/>
      <w:r w:rsidRPr="009D0F7E">
        <w:rPr>
          <w:rFonts w:ascii="Times New Roman" w:eastAsia="Calibri" w:hAnsi="Times New Roman"/>
          <w:b w:val="0"/>
          <w:bCs w:val="0"/>
          <w:i w:val="0"/>
          <w:iCs w:val="0"/>
          <w:color w:val="000000"/>
          <w:lang w:eastAsia="en-US"/>
        </w:rPr>
        <w:t>Фатхутдинов</w:t>
      </w:r>
      <w:proofErr w:type="spellEnd"/>
      <w:r w:rsidRPr="009D0F7E">
        <w:rPr>
          <w:rFonts w:ascii="Times New Roman" w:eastAsia="Calibri" w:hAnsi="Times New Roman"/>
          <w:b w:val="0"/>
          <w:bCs w:val="0"/>
          <w:i w:val="0"/>
          <w:iCs w:val="0"/>
          <w:color w:val="000000"/>
          <w:lang w:eastAsia="en-US"/>
        </w:rPr>
        <w:t xml:space="preserve"> Р.А. Стратегический менеджмент: Учеб. Для студентов вузов. – 3-е изд. – М. : Бизнес </w:t>
      </w:r>
      <w:proofErr w:type="gramStart"/>
      <w:r w:rsidRPr="009D0F7E">
        <w:rPr>
          <w:rFonts w:ascii="Times New Roman" w:eastAsia="Calibri" w:hAnsi="Times New Roman"/>
          <w:b w:val="0"/>
          <w:bCs w:val="0"/>
          <w:i w:val="0"/>
          <w:iCs w:val="0"/>
          <w:color w:val="000000"/>
          <w:lang w:eastAsia="en-US"/>
        </w:rPr>
        <w:t>–</w:t>
      </w:r>
      <w:proofErr w:type="spellStart"/>
      <w:r w:rsidRPr="009D0F7E">
        <w:rPr>
          <w:rFonts w:ascii="Times New Roman" w:eastAsia="Calibri" w:hAnsi="Times New Roman"/>
          <w:b w:val="0"/>
          <w:bCs w:val="0"/>
          <w:i w:val="0"/>
          <w:iCs w:val="0"/>
          <w:color w:val="000000"/>
          <w:lang w:eastAsia="en-US"/>
        </w:rPr>
        <w:t>ш</w:t>
      </w:r>
      <w:proofErr w:type="gramEnd"/>
      <w:r w:rsidRPr="009D0F7E">
        <w:rPr>
          <w:rFonts w:ascii="Times New Roman" w:eastAsia="Calibri" w:hAnsi="Times New Roman"/>
          <w:b w:val="0"/>
          <w:bCs w:val="0"/>
          <w:i w:val="0"/>
          <w:iCs w:val="0"/>
          <w:color w:val="000000"/>
          <w:lang w:eastAsia="en-US"/>
        </w:rPr>
        <w:t>к</w:t>
      </w:r>
      <w:proofErr w:type="spellEnd"/>
      <w:r w:rsidRPr="009D0F7E">
        <w:rPr>
          <w:rFonts w:ascii="Times New Roman" w:eastAsia="Calibri" w:hAnsi="Times New Roman"/>
          <w:b w:val="0"/>
          <w:bCs w:val="0"/>
          <w:i w:val="0"/>
          <w:iCs w:val="0"/>
          <w:color w:val="000000"/>
          <w:lang w:eastAsia="en-US"/>
        </w:rPr>
        <w:t>. « Интел – Синтез» , 2009.Рекомендовано МО РФ.</w:t>
      </w:r>
    </w:p>
    <w:p w:rsidR="001A3527" w:rsidRPr="005E6BEA" w:rsidRDefault="001A3527" w:rsidP="001A3527">
      <w:pPr>
        <w:pStyle w:val="2"/>
        <w:spacing w:before="0" w:after="0" w:line="360" w:lineRule="auto"/>
        <w:ind w:left="567"/>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1A3527" w:rsidRPr="00E725F5" w:rsidRDefault="001A3527" w:rsidP="001A3527">
      <w:pPr>
        <w:spacing w:after="0" w:line="360" w:lineRule="auto"/>
        <w:ind w:left="567"/>
        <w:jc w:val="both"/>
        <w:rPr>
          <w:rFonts w:ascii="Times New Roman" w:hAnsi="Times New Roman"/>
          <w:sz w:val="28"/>
          <w:szCs w:val="28"/>
        </w:rPr>
      </w:pPr>
      <w:r w:rsidRPr="005E6BEA">
        <w:rPr>
          <w:rFonts w:ascii="Times New Roman" w:hAnsi="Times New Roman"/>
          <w:color w:val="000000"/>
          <w:sz w:val="28"/>
          <w:szCs w:val="28"/>
        </w:rPr>
        <w:t xml:space="preserve"> - </w:t>
      </w:r>
      <w:r w:rsidRPr="00E725F5">
        <w:rPr>
          <w:rFonts w:ascii="Times New Roman" w:hAnsi="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hAnsi="Times New Roman"/>
          <w:sz w:val="28"/>
          <w:szCs w:val="28"/>
        </w:rPr>
        <w:t>мультимедийного</w:t>
      </w:r>
      <w:proofErr w:type="spellEnd"/>
      <w:r w:rsidRPr="00E725F5">
        <w:rPr>
          <w:rFonts w:ascii="Times New Roman" w:hAnsi="Times New Roman"/>
          <w:sz w:val="28"/>
          <w:szCs w:val="28"/>
        </w:rPr>
        <w:t xml:space="preserve"> презентационного оборудования;</w:t>
      </w:r>
    </w:p>
    <w:p w:rsidR="001A3527" w:rsidRPr="00E725F5" w:rsidRDefault="001A3527" w:rsidP="001A3527">
      <w:pPr>
        <w:spacing w:after="0" w:line="360" w:lineRule="auto"/>
        <w:ind w:left="567"/>
        <w:jc w:val="both"/>
        <w:rPr>
          <w:rFonts w:ascii="Times New Roman" w:hAnsi="Times New Roman"/>
          <w:sz w:val="28"/>
          <w:szCs w:val="28"/>
        </w:rPr>
      </w:pPr>
      <w:r w:rsidRPr="00E725F5">
        <w:rPr>
          <w:rFonts w:ascii="Times New Roman" w:hAnsi="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hAnsi="Times New Roman"/>
          <w:sz w:val="28"/>
          <w:szCs w:val="28"/>
        </w:rPr>
        <w:t>обучающихся</w:t>
      </w:r>
      <w:proofErr w:type="gramEnd"/>
      <w:r w:rsidRPr="00E725F5">
        <w:rPr>
          <w:rFonts w:ascii="Times New Roman" w:hAnsi="Times New Roman"/>
          <w:sz w:val="28"/>
          <w:szCs w:val="28"/>
        </w:rPr>
        <w:t xml:space="preserve"> (схемы, таблицы, памятки).</w:t>
      </w:r>
    </w:p>
    <w:p w:rsidR="001A3527" w:rsidRPr="00FA4F5C" w:rsidRDefault="001A3527" w:rsidP="001A3527">
      <w:pPr>
        <w:spacing w:after="0" w:line="360" w:lineRule="auto"/>
        <w:ind w:left="567"/>
        <w:jc w:val="both"/>
        <w:rPr>
          <w:rFonts w:ascii="Times New Roman" w:hAnsi="Times New Roman"/>
          <w:color w:val="000000"/>
          <w:sz w:val="28"/>
          <w:szCs w:val="28"/>
        </w:rPr>
      </w:pPr>
      <w:r w:rsidRPr="003A7B63">
        <w:rPr>
          <w:rFonts w:ascii="Times New Roman" w:hAnsi="Times New Roman"/>
          <w:i/>
          <w:color w:val="000000"/>
          <w:sz w:val="28"/>
          <w:szCs w:val="28"/>
        </w:rPr>
        <w:t>Основные образовательные технологии</w:t>
      </w:r>
      <w:r>
        <w:rPr>
          <w:rFonts w:ascii="Times New Roman" w:hAnsi="Times New Roman"/>
          <w:color w:val="000000"/>
          <w:sz w:val="28"/>
          <w:szCs w:val="28"/>
        </w:rPr>
        <w:t>: мозговой штурм, беседа, рассказ с элементами беседы, активная дискуссия.</w:t>
      </w:r>
    </w:p>
    <w:p w:rsidR="001A3527" w:rsidRPr="006F7B92" w:rsidRDefault="001A3527" w:rsidP="00BD147C">
      <w:pPr>
        <w:pStyle w:val="a3"/>
        <w:spacing w:after="0" w:line="360" w:lineRule="auto"/>
        <w:ind w:left="0" w:firstLine="709"/>
        <w:jc w:val="both"/>
        <w:rPr>
          <w:rFonts w:ascii="Times New Roman" w:hAnsi="Times New Roman"/>
          <w:i/>
          <w:sz w:val="28"/>
          <w:szCs w:val="28"/>
        </w:rPr>
      </w:pPr>
    </w:p>
    <w:p w:rsidR="00BD147C" w:rsidRDefault="00BD147C">
      <w:pPr>
        <w:rPr>
          <w:rFonts w:ascii="Times New Roman" w:hAnsi="Times New Roman" w:cs="Times New Roman"/>
          <w:sz w:val="24"/>
          <w:szCs w:val="24"/>
        </w:rPr>
      </w:pPr>
      <w:r>
        <w:rPr>
          <w:rFonts w:ascii="Times New Roman" w:hAnsi="Times New Roman" w:cs="Times New Roman"/>
          <w:sz w:val="24"/>
          <w:szCs w:val="24"/>
        </w:rPr>
        <w:br w:type="page"/>
      </w:r>
    </w:p>
    <w:p w:rsidR="00190D04" w:rsidRDefault="00190D04" w:rsidP="00190D04">
      <w:pPr>
        <w:autoSpaceDE w:val="0"/>
        <w:autoSpaceDN w:val="0"/>
        <w:adjustRightInd w:val="0"/>
        <w:ind w:left="1080"/>
        <w:jc w:val="center"/>
        <w:rPr>
          <w:rFonts w:ascii="Times New Roman" w:hAnsi="Times New Roman" w:cs="Times New Roman"/>
          <w:b/>
          <w:sz w:val="28"/>
          <w:szCs w:val="28"/>
        </w:rPr>
      </w:pPr>
      <w:r w:rsidRPr="00190D04">
        <w:rPr>
          <w:rFonts w:ascii="Times New Roman" w:hAnsi="Times New Roman" w:cs="Times New Roman"/>
          <w:b/>
          <w:sz w:val="28"/>
          <w:szCs w:val="28"/>
        </w:rPr>
        <w:lastRenderedPageBreak/>
        <w:t>Раздел 3. Учебно-методические материалы: лабораторный практикум</w:t>
      </w:r>
    </w:p>
    <w:p w:rsidR="00190D04" w:rsidRDefault="00190D04" w:rsidP="00190D04">
      <w:pPr>
        <w:ind w:firstLine="709"/>
        <w:jc w:val="both"/>
        <w:rPr>
          <w:rFonts w:ascii="Times New Roman" w:hAnsi="Times New Roman" w:cs="Times New Roman"/>
          <w:sz w:val="28"/>
          <w:szCs w:val="28"/>
        </w:rPr>
      </w:pPr>
      <w:r w:rsidRPr="00190D04">
        <w:rPr>
          <w:rFonts w:ascii="Times New Roman" w:hAnsi="Times New Roman" w:cs="Times New Roman"/>
          <w:sz w:val="28"/>
          <w:szCs w:val="28"/>
        </w:rPr>
        <w:t>Лабораторный практикум</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4099"/>
        <w:gridCol w:w="2201"/>
      </w:tblGrid>
      <w:tr w:rsidR="00892445" w:rsidTr="00C07A10">
        <w:trPr>
          <w:trHeight w:val="144"/>
        </w:trPr>
        <w:tc>
          <w:tcPr>
            <w:tcW w:w="720" w:type="dxa"/>
            <w:tcBorders>
              <w:top w:val="single" w:sz="4" w:space="0" w:color="auto"/>
              <w:left w:val="single" w:sz="4" w:space="0" w:color="auto"/>
              <w:bottom w:val="single" w:sz="4" w:space="0" w:color="auto"/>
              <w:right w:val="single" w:sz="4" w:space="0" w:color="auto"/>
            </w:tcBorders>
            <w:hideMark/>
          </w:tcPr>
          <w:p w:rsidR="00892445" w:rsidRPr="00892445" w:rsidRDefault="00892445" w:rsidP="00C07A10">
            <w:pPr>
              <w:tabs>
                <w:tab w:val="left" w:pos="708"/>
              </w:tabs>
              <w:jc w:val="center"/>
              <w:rPr>
                <w:rFonts w:ascii="Times New Roman" w:hAnsi="Times New Roman" w:cs="Times New Roman"/>
                <w:sz w:val="28"/>
                <w:szCs w:val="28"/>
              </w:rPr>
            </w:pPr>
            <w:r w:rsidRPr="00892445">
              <w:rPr>
                <w:rFonts w:ascii="Times New Roman" w:hAnsi="Times New Roman" w:cs="Times New Roman"/>
                <w:sz w:val="28"/>
                <w:szCs w:val="28"/>
              </w:rPr>
              <w:t xml:space="preserve">№ </w:t>
            </w:r>
            <w:proofErr w:type="spellStart"/>
            <w:proofErr w:type="gramStart"/>
            <w:r w:rsidRPr="00892445">
              <w:rPr>
                <w:rFonts w:ascii="Times New Roman" w:hAnsi="Times New Roman" w:cs="Times New Roman"/>
                <w:sz w:val="28"/>
                <w:szCs w:val="28"/>
              </w:rPr>
              <w:t>п</w:t>
            </w:r>
            <w:proofErr w:type="spellEnd"/>
            <w:proofErr w:type="gramEnd"/>
            <w:r w:rsidRPr="00892445">
              <w:rPr>
                <w:rFonts w:ascii="Times New Roman" w:hAnsi="Times New Roman" w:cs="Times New Roman"/>
                <w:sz w:val="28"/>
                <w:szCs w:val="28"/>
              </w:rPr>
              <w:t>/</w:t>
            </w:r>
            <w:proofErr w:type="spellStart"/>
            <w:r w:rsidRPr="00892445">
              <w:rPr>
                <w:rFonts w:ascii="Times New Roman" w:hAnsi="Times New Roman" w:cs="Times New Roman"/>
                <w:sz w:val="28"/>
                <w:szCs w:val="28"/>
              </w:rPr>
              <w:t>п</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892445" w:rsidRPr="00892445" w:rsidRDefault="00892445" w:rsidP="00C07A10">
            <w:pPr>
              <w:tabs>
                <w:tab w:val="left" w:pos="708"/>
              </w:tabs>
              <w:jc w:val="center"/>
              <w:rPr>
                <w:rFonts w:ascii="Times New Roman" w:hAnsi="Times New Roman" w:cs="Times New Roman"/>
                <w:sz w:val="28"/>
                <w:szCs w:val="28"/>
              </w:rPr>
            </w:pPr>
            <w:r w:rsidRPr="00892445">
              <w:rPr>
                <w:rFonts w:ascii="Times New Roman" w:hAnsi="Times New Roman" w:cs="Times New Roman"/>
                <w:sz w:val="28"/>
                <w:szCs w:val="28"/>
              </w:rPr>
              <w:t>Наименование раздела  дисциплины</w:t>
            </w:r>
          </w:p>
        </w:tc>
        <w:tc>
          <w:tcPr>
            <w:tcW w:w="4099" w:type="dxa"/>
            <w:tcBorders>
              <w:top w:val="single" w:sz="4" w:space="0" w:color="auto"/>
              <w:left w:val="single" w:sz="4" w:space="0" w:color="auto"/>
              <w:bottom w:val="single" w:sz="4" w:space="0" w:color="auto"/>
              <w:right w:val="single" w:sz="4" w:space="0" w:color="auto"/>
            </w:tcBorders>
            <w:vAlign w:val="center"/>
            <w:hideMark/>
          </w:tcPr>
          <w:p w:rsidR="00892445" w:rsidRPr="00892445" w:rsidRDefault="00892445" w:rsidP="00C07A10">
            <w:pPr>
              <w:jc w:val="center"/>
              <w:rPr>
                <w:rFonts w:ascii="Times New Roman" w:hAnsi="Times New Roman" w:cs="Times New Roman"/>
                <w:sz w:val="28"/>
                <w:szCs w:val="28"/>
              </w:rPr>
            </w:pPr>
            <w:r w:rsidRPr="00892445">
              <w:rPr>
                <w:rFonts w:ascii="Times New Roman" w:hAnsi="Times New Roman" w:cs="Times New Roman"/>
                <w:sz w:val="28"/>
                <w:szCs w:val="28"/>
              </w:rPr>
              <w:t>Наименование темы</w:t>
            </w:r>
          </w:p>
        </w:tc>
        <w:tc>
          <w:tcPr>
            <w:tcW w:w="2201" w:type="dxa"/>
            <w:tcBorders>
              <w:top w:val="single" w:sz="4" w:space="0" w:color="auto"/>
              <w:left w:val="single" w:sz="4" w:space="0" w:color="auto"/>
              <w:bottom w:val="single" w:sz="4" w:space="0" w:color="auto"/>
              <w:right w:val="single" w:sz="4" w:space="0" w:color="auto"/>
            </w:tcBorders>
            <w:vAlign w:val="center"/>
            <w:hideMark/>
          </w:tcPr>
          <w:p w:rsidR="00892445" w:rsidRPr="00892445" w:rsidRDefault="00892445" w:rsidP="00C07A10">
            <w:pPr>
              <w:jc w:val="center"/>
              <w:rPr>
                <w:rFonts w:ascii="Times New Roman" w:hAnsi="Times New Roman" w:cs="Times New Roman"/>
                <w:sz w:val="28"/>
                <w:szCs w:val="28"/>
              </w:rPr>
            </w:pPr>
            <w:r w:rsidRPr="00892445">
              <w:rPr>
                <w:rFonts w:ascii="Times New Roman" w:hAnsi="Times New Roman" w:cs="Times New Roman"/>
                <w:sz w:val="28"/>
                <w:szCs w:val="28"/>
              </w:rPr>
              <w:t>Аудиторные часы</w:t>
            </w:r>
          </w:p>
        </w:tc>
      </w:tr>
      <w:tr w:rsidR="00892445" w:rsidTr="00C07A10">
        <w:trPr>
          <w:trHeight w:val="848"/>
        </w:trPr>
        <w:tc>
          <w:tcPr>
            <w:tcW w:w="720" w:type="dxa"/>
            <w:tcBorders>
              <w:top w:val="single" w:sz="4" w:space="0" w:color="auto"/>
              <w:left w:val="single" w:sz="4" w:space="0" w:color="auto"/>
              <w:bottom w:val="single" w:sz="4" w:space="0" w:color="auto"/>
              <w:right w:val="single" w:sz="4" w:space="0" w:color="auto"/>
            </w:tcBorders>
            <w:vAlign w:val="center"/>
          </w:tcPr>
          <w:p w:rsidR="00892445" w:rsidRPr="00892445" w:rsidRDefault="00892445" w:rsidP="00892445">
            <w:pPr>
              <w:numPr>
                <w:ilvl w:val="0"/>
                <w:numId w:val="18"/>
              </w:numPr>
              <w:spacing w:after="0" w:line="240" w:lineRule="auto"/>
              <w:jc w:val="center"/>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892445" w:rsidRPr="00892445" w:rsidRDefault="00892445" w:rsidP="00C07A10">
            <w:pPr>
              <w:rPr>
                <w:rFonts w:ascii="Times New Roman" w:hAnsi="Times New Roman" w:cs="Times New Roman"/>
                <w:sz w:val="28"/>
                <w:szCs w:val="28"/>
              </w:rPr>
            </w:pPr>
            <w:r w:rsidRPr="00892445">
              <w:rPr>
                <w:rFonts w:ascii="Times New Roman" w:hAnsi="Times New Roman" w:cs="Times New Roman"/>
                <w:sz w:val="28"/>
                <w:szCs w:val="28"/>
              </w:rPr>
              <w:t>Стратегический анализ как этап стратегического управления</w:t>
            </w:r>
          </w:p>
        </w:tc>
        <w:tc>
          <w:tcPr>
            <w:tcW w:w="4099" w:type="dxa"/>
            <w:tcBorders>
              <w:top w:val="single" w:sz="4" w:space="0" w:color="auto"/>
              <w:left w:val="single" w:sz="4" w:space="0" w:color="auto"/>
              <w:right w:val="single" w:sz="4" w:space="0" w:color="auto"/>
            </w:tcBorders>
            <w:vAlign w:val="center"/>
            <w:hideMark/>
          </w:tcPr>
          <w:p w:rsidR="00892445" w:rsidRPr="00892445" w:rsidRDefault="00892445" w:rsidP="00C07A10">
            <w:pPr>
              <w:tabs>
                <w:tab w:val="left" w:pos="708"/>
              </w:tabs>
              <w:jc w:val="both"/>
              <w:rPr>
                <w:rFonts w:ascii="Times New Roman" w:hAnsi="Times New Roman" w:cs="Times New Roman"/>
                <w:sz w:val="28"/>
                <w:szCs w:val="28"/>
              </w:rPr>
            </w:pPr>
            <w:r w:rsidRPr="00892445">
              <w:rPr>
                <w:rFonts w:ascii="Times New Roman" w:hAnsi="Times New Roman" w:cs="Times New Roman"/>
                <w:sz w:val="28"/>
                <w:szCs w:val="28"/>
              </w:rPr>
              <w:t xml:space="preserve">Использование </w:t>
            </w:r>
            <w:r w:rsidRPr="00892445">
              <w:rPr>
                <w:rFonts w:ascii="Times New Roman" w:hAnsi="Times New Roman" w:cs="Times New Roman"/>
                <w:sz w:val="28"/>
                <w:szCs w:val="28"/>
                <w:lang w:val="en-US"/>
              </w:rPr>
              <w:t>SWOT</w:t>
            </w:r>
            <w:r w:rsidRPr="00892445">
              <w:rPr>
                <w:rFonts w:ascii="Times New Roman" w:hAnsi="Times New Roman" w:cs="Times New Roman"/>
                <w:sz w:val="28"/>
                <w:szCs w:val="28"/>
              </w:rPr>
              <w:t>-анализа для определения стратегии развития предприятия</w:t>
            </w:r>
          </w:p>
        </w:tc>
        <w:tc>
          <w:tcPr>
            <w:tcW w:w="2201" w:type="dxa"/>
            <w:tcBorders>
              <w:top w:val="single" w:sz="4" w:space="0" w:color="auto"/>
              <w:left w:val="single" w:sz="4" w:space="0" w:color="auto"/>
              <w:right w:val="single" w:sz="4" w:space="0" w:color="auto"/>
            </w:tcBorders>
            <w:vAlign w:val="center"/>
            <w:hideMark/>
          </w:tcPr>
          <w:p w:rsidR="00892445" w:rsidRPr="00892445" w:rsidRDefault="00892445" w:rsidP="00C07A10">
            <w:pPr>
              <w:jc w:val="center"/>
              <w:rPr>
                <w:rFonts w:ascii="Times New Roman" w:hAnsi="Times New Roman" w:cs="Times New Roman"/>
                <w:sz w:val="28"/>
                <w:szCs w:val="28"/>
              </w:rPr>
            </w:pPr>
            <w:r w:rsidRPr="00892445">
              <w:rPr>
                <w:rFonts w:ascii="Times New Roman" w:hAnsi="Times New Roman" w:cs="Times New Roman"/>
                <w:sz w:val="28"/>
                <w:szCs w:val="28"/>
              </w:rPr>
              <w:t>4</w:t>
            </w:r>
          </w:p>
        </w:tc>
      </w:tr>
      <w:tr w:rsidR="00892445" w:rsidTr="00C07A10">
        <w:trPr>
          <w:trHeight w:val="1160"/>
        </w:trPr>
        <w:tc>
          <w:tcPr>
            <w:tcW w:w="720" w:type="dxa"/>
            <w:tcBorders>
              <w:top w:val="single" w:sz="4" w:space="0" w:color="auto"/>
              <w:left w:val="single" w:sz="4" w:space="0" w:color="auto"/>
              <w:bottom w:val="single" w:sz="4" w:space="0" w:color="auto"/>
              <w:right w:val="single" w:sz="4" w:space="0" w:color="auto"/>
            </w:tcBorders>
            <w:vAlign w:val="center"/>
          </w:tcPr>
          <w:p w:rsidR="00892445" w:rsidRPr="00892445" w:rsidRDefault="00892445" w:rsidP="00892445">
            <w:pPr>
              <w:numPr>
                <w:ilvl w:val="0"/>
                <w:numId w:val="18"/>
              </w:numPr>
              <w:spacing w:after="0" w:line="240" w:lineRule="auto"/>
              <w:jc w:val="center"/>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892445" w:rsidRPr="00892445" w:rsidRDefault="00892445" w:rsidP="00C07A10">
            <w:pPr>
              <w:rPr>
                <w:rFonts w:ascii="Times New Roman" w:hAnsi="Times New Roman" w:cs="Times New Roman"/>
                <w:sz w:val="28"/>
                <w:szCs w:val="28"/>
              </w:rPr>
            </w:pPr>
            <w:r w:rsidRPr="00892445">
              <w:rPr>
                <w:rFonts w:ascii="Times New Roman" w:hAnsi="Times New Roman" w:cs="Times New Roman"/>
                <w:sz w:val="28"/>
                <w:szCs w:val="28"/>
              </w:rPr>
              <w:t>Анализ и внешняя среда</w:t>
            </w:r>
          </w:p>
        </w:tc>
        <w:tc>
          <w:tcPr>
            <w:tcW w:w="4099" w:type="dxa"/>
            <w:tcBorders>
              <w:top w:val="single" w:sz="4" w:space="0" w:color="auto"/>
              <w:left w:val="single" w:sz="4" w:space="0" w:color="auto"/>
              <w:right w:val="single" w:sz="4" w:space="0" w:color="auto"/>
            </w:tcBorders>
            <w:vAlign w:val="center"/>
            <w:hideMark/>
          </w:tcPr>
          <w:p w:rsidR="00892445" w:rsidRPr="00892445" w:rsidRDefault="00892445" w:rsidP="00C07A10">
            <w:pPr>
              <w:jc w:val="both"/>
              <w:rPr>
                <w:rFonts w:ascii="Times New Roman" w:hAnsi="Times New Roman" w:cs="Times New Roman"/>
                <w:sz w:val="28"/>
                <w:szCs w:val="28"/>
              </w:rPr>
            </w:pPr>
            <w:r w:rsidRPr="00892445">
              <w:rPr>
                <w:rFonts w:ascii="Times New Roman" w:hAnsi="Times New Roman" w:cs="Times New Roman"/>
                <w:sz w:val="28"/>
                <w:szCs w:val="28"/>
              </w:rPr>
              <w:t>Использование матрицы БКГ для стратегического анализа деятельности фирмы</w:t>
            </w:r>
          </w:p>
        </w:tc>
        <w:tc>
          <w:tcPr>
            <w:tcW w:w="2201" w:type="dxa"/>
            <w:tcBorders>
              <w:top w:val="single" w:sz="4" w:space="0" w:color="auto"/>
              <w:left w:val="single" w:sz="4" w:space="0" w:color="auto"/>
              <w:right w:val="single" w:sz="4" w:space="0" w:color="auto"/>
            </w:tcBorders>
            <w:vAlign w:val="center"/>
            <w:hideMark/>
          </w:tcPr>
          <w:p w:rsidR="00892445" w:rsidRPr="00892445" w:rsidRDefault="00892445" w:rsidP="00C07A10">
            <w:pPr>
              <w:jc w:val="center"/>
              <w:rPr>
                <w:rFonts w:ascii="Times New Roman" w:hAnsi="Times New Roman" w:cs="Times New Roman"/>
                <w:sz w:val="28"/>
                <w:szCs w:val="28"/>
              </w:rPr>
            </w:pPr>
            <w:r w:rsidRPr="00892445">
              <w:rPr>
                <w:rFonts w:ascii="Times New Roman" w:hAnsi="Times New Roman" w:cs="Times New Roman"/>
                <w:sz w:val="28"/>
                <w:szCs w:val="28"/>
              </w:rPr>
              <w:t>4</w:t>
            </w:r>
          </w:p>
        </w:tc>
      </w:tr>
      <w:tr w:rsidR="00892445" w:rsidTr="00C07A10">
        <w:trPr>
          <w:trHeight w:val="982"/>
        </w:trPr>
        <w:tc>
          <w:tcPr>
            <w:tcW w:w="720" w:type="dxa"/>
            <w:tcBorders>
              <w:top w:val="single" w:sz="4" w:space="0" w:color="auto"/>
              <w:left w:val="single" w:sz="4" w:space="0" w:color="auto"/>
              <w:bottom w:val="single" w:sz="4" w:space="0" w:color="auto"/>
              <w:right w:val="single" w:sz="4" w:space="0" w:color="auto"/>
            </w:tcBorders>
            <w:vAlign w:val="center"/>
          </w:tcPr>
          <w:p w:rsidR="00892445" w:rsidRPr="00892445" w:rsidRDefault="00892445" w:rsidP="00892445">
            <w:pPr>
              <w:numPr>
                <w:ilvl w:val="0"/>
                <w:numId w:val="18"/>
              </w:numPr>
              <w:spacing w:after="0" w:line="240" w:lineRule="auto"/>
              <w:jc w:val="center"/>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892445" w:rsidRPr="00892445" w:rsidRDefault="00892445" w:rsidP="00C07A10">
            <w:pPr>
              <w:rPr>
                <w:rFonts w:ascii="Times New Roman" w:hAnsi="Times New Roman" w:cs="Times New Roman"/>
                <w:sz w:val="28"/>
                <w:szCs w:val="28"/>
              </w:rPr>
            </w:pPr>
            <w:r w:rsidRPr="00892445">
              <w:rPr>
                <w:rFonts w:ascii="Times New Roman" w:hAnsi="Times New Roman" w:cs="Times New Roman"/>
                <w:sz w:val="28"/>
                <w:szCs w:val="28"/>
              </w:rPr>
              <w:t>Инструменты стратегического анализа</w:t>
            </w:r>
          </w:p>
        </w:tc>
        <w:tc>
          <w:tcPr>
            <w:tcW w:w="4099" w:type="dxa"/>
            <w:tcBorders>
              <w:top w:val="single" w:sz="4" w:space="0" w:color="auto"/>
              <w:left w:val="single" w:sz="4" w:space="0" w:color="auto"/>
              <w:right w:val="single" w:sz="4" w:space="0" w:color="auto"/>
            </w:tcBorders>
            <w:vAlign w:val="center"/>
            <w:hideMark/>
          </w:tcPr>
          <w:p w:rsidR="00892445" w:rsidRPr="00892445" w:rsidRDefault="00892445" w:rsidP="00C07A10">
            <w:pPr>
              <w:tabs>
                <w:tab w:val="left" w:pos="708"/>
              </w:tabs>
              <w:jc w:val="both"/>
              <w:rPr>
                <w:rFonts w:ascii="Times New Roman" w:hAnsi="Times New Roman" w:cs="Times New Roman"/>
                <w:sz w:val="28"/>
                <w:szCs w:val="28"/>
              </w:rPr>
            </w:pPr>
            <w:r w:rsidRPr="00892445">
              <w:rPr>
                <w:rFonts w:ascii="Times New Roman" w:hAnsi="Times New Roman" w:cs="Times New Roman"/>
                <w:sz w:val="28"/>
                <w:szCs w:val="28"/>
              </w:rPr>
              <w:t>Матрица баланса жизненного цикла СЗХ</w:t>
            </w:r>
          </w:p>
        </w:tc>
        <w:tc>
          <w:tcPr>
            <w:tcW w:w="2201" w:type="dxa"/>
            <w:tcBorders>
              <w:top w:val="single" w:sz="4" w:space="0" w:color="auto"/>
              <w:left w:val="single" w:sz="4" w:space="0" w:color="auto"/>
              <w:right w:val="single" w:sz="4" w:space="0" w:color="auto"/>
            </w:tcBorders>
            <w:vAlign w:val="center"/>
            <w:hideMark/>
          </w:tcPr>
          <w:p w:rsidR="00892445" w:rsidRPr="00892445" w:rsidRDefault="00892445" w:rsidP="00C07A10">
            <w:pPr>
              <w:jc w:val="center"/>
              <w:rPr>
                <w:rFonts w:ascii="Times New Roman" w:hAnsi="Times New Roman" w:cs="Times New Roman"/>
                <w:sz w:val="28"/>
                <w:szCs w:val="28"/>
              </w:rPr>
            </w:pPr>
            <w:r w:rsidRPr="00892445">
              <w:rPr>
                <w:rFonts w:ascii="Times New Roman" w:hAnsi="Times New Roman" w:cs="Times New Roman"/>
                <w:sz w:val="28"/>
                <w:szCs w:val="28"/>
              </w:rPr>
              <w:t>2</w:t>
            </w:r>
          </w:p>
        </w:tc>
      </w:tr>
    </w:tbl>
    <w:p w:rsidR="00190D04" w:rsidRPr="00190D04" w:rsidRDefault="00190D04" w:rsidP="00190D04">
      <w:pPr>
        <w:ind w:firstLine="709"/>
        <w:jc w:val="both"/>
        <w:rPr>
          <w:rFonts w:ascii="Times New Roman" w:hAnsi="Times New Roman" w:cs="Times New Roman"/>
          <w:sz w:val="28"/>
          <w:szCs w:val="28"/>
        </w:rPr>
      </w:pPr>
    </w:p>
    <w:p w:rsidR="0022702E" w:rsidRPr="00020760" w:rsidRDefault="0022702E" w:rsidP="00020760">
      <w:pPr>
        <w:pStyle w:val="a4"/>
        <w:spacing w:line="360" w:lineRule="auto"/>
        <w:jc w:val="center"/>
        <w:rPr>
          <w:b/>
          <w:sz w:val="28"/>
          <w:szCs w:val="28"/>
        </w:rPr>
      </w:pPr>
      <w:r w:rsidRPr="00020760">
        <w:rPr>
          <w:b/>
          <w:sz w:val="28"/>
          <w:szCs w:val="28"/>
        </w:rPr>
        <w:t>Лабораторная работа № 1</w:t>
      </w:r>
    </w:p>
    <w:p w:rsidR="00020760" w:rsidRPr="00020760" w:rsidRDefault="00020760" w:rsidP="00020760">
      <w:pPr>
        <w:pStyle w:val="a4"/>
        <w:spacing w:line="360" w:lineRule="auto"/>
        <w:jc w:val="center"/>
        <w:rPr>
          <w:b/>
          <w:sz w:val="28"/>
          <w:szCs w:val="28"/>
        </w:rPr>
      </w:pPr>
      <w:r w:rsidRPr="00020760">
        <w:rPr>
          <w:b/>
          <w:sz w:val="28"/>
          <w:szCs w:val="28"/>
        </w:rPr>
        <w:t xml:space="preserve">Использование </w:t>
      </w:r>
      <w:r w:rsidRPr="00020760">
        <w:rPr>
          <w:b/>
          <w:sz w:val="28"/>
          <w:szCs w:val="28"/>
          <w:lang w:val="en-US"/>
        </w:rPr>
        <w:t>SWOT</w:t>
      </w:r>
      <w:r w:rsidRPr="00020760">
        <w:rPr>
          <w:b/>
          <w:sz w:val="28"/>
          <w:szCs w:val="28"/>
        </w:rPr>
        <w:t>-анализа для определения стратегии развития предприятия</w:t>
      </w:r>
      <w:r>
        <w:rPr>
          <w:b/>
          <w:sz w:val="28"/>
          <w:szCs w:val="28"/>
        </w:rPr>
        <w:t xml:space="preserve"> (4 часа)</w:t>
      </w:r>
    </w:p>
    <w:p w:rsidR="00D946BF" w:rsidRDefault="00D946BF" w:rsidP="00020760">
      <w:pPr>
        <w:pStyle w:val="a4"/>
        <w:spacing w:line="360" w:lineRule="auto"/>
        <w:rPr>
          <w:b/>
          <w:sz w:val="28"/>
          <w:szCs w:val="28"/>
        </w:rPr>
      </w:pPr>
      <w:r>
        <w:rPr>
          <w:b/>
          <w:sz w:val="28"/>
          <w:szCs w:val="28"/>
        </w:rPr>
        <w:t xml:space="preserve">Цель – </w:t>
      </w:r>
      <w:r w:rsidRPr="00D946BF">
        <w:rPr>
          <w:sz w:val="28"/>
          <w:szCs w:val="28"/>
        </w:rPr>
        <w:t xml:space="preserve">показать практическое использование </w:t>
      </w:r>
      <w:r w:rsidRPr="00D946BF">
        <w:rPr>
          <w:sz w:val="28"/>
          <w:szCs w:val="28"/>
          <w:lang w:val="en-US"/>
        </w:rPr>
        <w:t>SWOT</w:t>
      </w:r>
      <w:r w:rsidRPr="00D946BF">
        <w:rPr>
          <w:sz w:val="28"/>
          <w:szCs w:val="28"/>
        </w:rPr>
        <w:t xml:space="preserve">-анализа для </w:t>
      </w:r>
      <w:r w:rsidR="00877250">
        <w:rPr>
          <w:sz w:val="28"/>
          <w:szCs w:val="28"/>
        </w:rPr>
        <w:t>анализа угроз и возможностей стратегического развития конкретных предприятий</w:t>
      </w:r>
    </w:p>
    <w:p w:rsidR="00D946BF" w:rsidRDefault="00D946BF" w:rsidP="00020760">
      <w:pPr>
        <w:pStyle w:val="a4"/>
        <w:spacing w:line="360" w:lineRule="auto"/>
        <w:rPr>
          <w:b/>
          <w:sz w:val="28"/>
          <w:szCs w:val="28"/>
        </w:rPr>
      </w:pPr>
      <w:r>
        <w:rPr>
          <w:b/>
          <w:sz w:val="28"/>
          <w:szCs w:val="28"/>
        </w:rPr>
        <w:t>Задачи:</w:t>
      </w:r>
    </w:p>
    <w:p w:rsidR="00D946BF" w:rsidRPr="00D946BF" w:rsidRDefault="00D946BF" w:rsidP="00020760">
      <w:pPr>
        <w:pStyle w:val="a4"/>
        <w:spacing w:line="360" w:lineRule="auto"/>
        <w:rPr>
          <w:b/>
          <w:sz w:val="28"/>
          <w:szCs w:val="28"/>
        </w:rPr>
      </w:pPr>
      <w:r>
        <w:rPr>
          <w:b/>
          <w:sz w:val="28"/>
          <w:szCs w:val="28"/>
        </w:rPr>
        <w:t xml:space="preserve">- </w:t>
      </w:r>
      <w:r w:rsidRPr="00D946BF">
        <w:rPr>
          <w:sz w:val="28"/>
          <w:szCs w:val="28"/>
        </w:rPr>
        <w:t xml:space="preserve">разработать матрицу </w:t>
      </w:r>
      <w:r w:rsidRPr="00D946BF">
        <w:rPr>
          <w:sz w:val="28"/>
          <w:szCs w:val="28"/>
          <w:lang w:val="en-US"/>
        </w:rPr>
        <w:t>SWOT</w:t>
      </w:r>
      <w:r w:rsidR="00691B75">
        <w:rPr>
          <w:sz w:val="28"/>
          <w:szCs w:val="28"/>
        </w:rPr>
        <w:t>-анализа магистрантами</w:t>
      </w:r>
      <w:r w:rsidRPr="00D946BF">
        <w:rPr>
          <w:sz w:val="28"/>
          <w:szCs w:val="28"/>
        </w:rPr>
        <w:t xml:space="preserve"> в рамках своих анализируемы</w:t>
      </w:r>
      <w:r w:rsidR="008814E8">
        <w:rPr>
          <w:sz w:val="28"/>
          <w:szCs w:val="28"/>
        </w:rPr>
        <w:t>х</w:t>
      </w:r>
      <w:r w:rsidRPr="00D946BF">
        <w:rPr>
          <w:sz w:val="28"/>
          <w:szCs w:val="28"/>
        </w:rPr>
        <w:t xml:space="preserve"> организаций</w:t>
      </w:r>
      <w:r>
        <w:rPr>
          <w:sz w:val="28"/>
          <w:szCs w:val="28"/>
        </w:rPr>
        <w:t>.</w:t>
      </w:r>
    </w:p>
    <w:p w:rsidR="00020760" w:rsidRPr="00020760" w:rsidRDefault="00020760" w:rsidP="00020760">
      <w:pPr>
        <w:pStyle w:val="a4"/>
        <w:spacing w:line="360" w:lineRule="auto"/>
        <w:rPr>
          <w:b/>
          <w:sz w:val="28"/>
          <w:szCs w:val="28"/>
        </w:rPr>
      </w:pPr>
      <w:r w:rsidRPr="00020760">
        <w:rPr>
          <w:b/>
          <w:sz w:val="28"/>
          <w:szCs w:val="28"/>
        </w:rPr>
        <w:t>Задание:</w:t>
      </w:r>
    </w:p>
    <w:p w:rsidR="00691B75" w:rsidRDefault="00020760" w:rsidP="00020760">
      <w:pPr>
        <w:pStyle w:val="a4"/>
        <w:spacing w:line="360" w:lineRule="auto"/>
        <w:rPr>
          <w:sz w:val="28"/>
          <w:szCs w:val="28"/>
        </w:rPr>
      </w:pPr>
      <w:r w:rsidRPr="00020760">
        <w:rPr>
          <w:b/>
          <w:sz w:val="28"/>
          <w:szCs w:val="28"/>
        </w:rPr>
        <w:t>Задание №1.</w:t>
      </w:r>
      <w:r w:rsidRPr="00020760">
        <w:rPr>
          <w:sz w:val="28"/>
          <w:szCs w:val="28"/>
        </w:rPr>
        <w:t xml:space="preserve"> </w:t>
      </w:r>
    </w:p>
    <w:p w:rsidR="00691B75" w:rsidRDefault="00691B75" w:rsidP="00020760">
      <w:pPr>
        <w:pStyle w:val="a4"/>
        <w:spacing w:line="360" w:lineRule="auto"/>
        <w:rPr>
          <w:sz w:val="28"/>
          <w:szCs w:val="28"/>
        </w:rPr>
      </w:pPr>
      <w:r>
        <w:rPr>
          <w:sz w:val="28"/>
          <w:szCs w:val="28"/>
        </w:rPr>
        <w:t xml:space="preserve">А) </w:t>
      </w:r>
      <w:r w:rsidR="00020760" w:rsidRPr="00020760">
        <w:rPr>
          <w:sz w:val="28"/>
          <w:szCs w:val="28"/>
        </w:rPr>
        <w:t xml:space="preserve">Построить матрицу </w:t>
      </w:r>
      <w:r w:rsidR="00020760" w:rsidRPr="00020760">
        <w:rPr>
          <w:sz w:val="28"/>
          <w:szCs w:val="28"/>
          <w:lang w:val="en-US"/>
        </w:rPr>
        <w:t>SWOT</w:t>
      </w:r>
      <w:r w:rsidR="00020760" w:rsidRPr="00020760">
        <w:rPr>
          <w:sz w:val="28"/>
          <w:szCs w:val="28"/>
        </w:rPr>
        <w:t xml:space="preserve"> – анализа политики организационного поведения работников дошкольн</w:t>
      </w:r>
      <w:r>
        <w:rPr>
          <w:sz w:val="28"/>
          <w:szCs w:val="28"/>
        </w:rPr>
        <w:t>ого образовательного учреждения;</w:t>
      </w:r>
    </w:p>
    <w:p w:rsidR="00691B75" w:rsidRDefault="00691B75" w:rsidP="00020760">
      <w:pPr>
        <w:pStyle w:val="a4"/>
        <w:spacing w:line="360" w:lineRule="auto"/>
        <w:rPr>
          <w:sz w:val="28"/>
          <w:szCs w:val="28"/>
        </w:rPr>
      </w:pPr>
      <w:r>
        <w:rPr>
          <w:sz w:val="28"/>
          <w:szCs w:val="28"/>
        </w:rPr>
        <w:t>Б) О</w:t>
      </w:r>
      <w:r w:rsidR="00020760" w:rsidRPr="00020760">
        <w:rPr>
          <w:sz w:val="28"/>
          <w:szCs w:val="28"/>
        </w:rPr>
        <w:t>пре</w:t>
      </w:r>
      <w:r>
        <w:rPr>
          <w:sz w:val="28"/>
          <w:szCs w:val="28"/>
        </w:rPr>
        <w:t>делить слабые и сильные стороны;</w:t>
      </w:r>
    </w:p>
    <w:p w:rsidR="00020760" w:rsidRPr="00020760" w:rsidRDefault="00691B75" w:rsidP="00020760">
      <w:pPr>
        <w:pStyle w:val="a4"/>
        <w:spacing w:line="360" w:lineRule="auto"/>
        <w:rPr>
          <w:sz w:val="28"/>
          <w:szCs w:val="28"/>
        </w:rPr>
      </w:pPr>
      <w:r>
        <w:rPr>
          <w:sz w:val="28"/>
          <w:szCs w:val="28"/>
        </w:rPr>
        <w:lastRenderedPageBreak/>
        <w:t>В) В</w:t>
      </w:r>
      <w:r w:rsidR="00020760" w:rsidRPr="00020760">
        <w:rPr>
          <w:sz w:val="28"/>
          <w:szCs w:val="28"/>
        </w:rPr>
        <w:t>ы</w:t>
      </w:r>
      <w:r>
        <w:rPr>
          <w:sz w:val="28"/>
          <w:szCs w:val="28"/>
        </w:rPr>
        <w:t>работать управленческие решения для стратегического развития организации.</w:t>
      </w:r>
    </w:p>
    <w:p w:rsidR="00691B75" w:rsidRDefault="00020760" w:rsidP="00020760">
      <w:pPr>
        <w:pStyle w:val="a4"/>
        <w:spacing w:line="360" w:lineRule="auto"/>
        <w:rPr>
          <w:sz w:val="28"/>
          <w:szCs w:val="28"/>
        </w:rPr>
      </w:pPr>
      <w:r w:rsidRPr="00020760">
        <w:rPr>
          <w:b/>
          <w:sz w:val="28"/>
          <w:szCs w:val="28"/>
        </w:rPr>
        <w:t>Задание №2.</w:t>
      </w:r>
      <w:r w:rsidRPr="00020760">
        <w:rPr>
          <w:sz w:val="28"/>
          <w:szCs w:val="28"/>
        </w:rPr>
        <w:t xml:space="preserve"> </w:t>
      </w:r>
    </w:p>
    <w:p w:rsidR="00691B75" w:rsidRDefault="00691B75" w:rsidP="00020760">
      <w:pPr>
        <w:pStyle w:val="a4"/>
        <w:spacing w:line="360" w:lineRule="auto"/>
        <w:rPr>
          <w:sz w:val="28"/>
          <w:szCs w:val="28"/>
        </w:rPr>
      </w:pPr>
      <w:r>
        <w:rPr>
          <w:sz w:val="28"/>
          <w:szCs w:val="28"/>
        </w:rPr>
        <w:t xml:space="preserve">А) </w:t>
      </w:r>
      <w:r w:rsidR="00020760" w:rsidRPr="00020760">
        <w:rPr>
          <w:sz w:val="28"/>
          <w:szCs w:val="28"/>
        </w:rPr>
        <w:t xml:space="preserve">Построить матрицу </w:t>
      </w:r>
      <w:r w:rsidR="00020760" w:rsidRPr="00020760">
        <w:rPr>
          <w:sz w:val="28"/>
          <w:szCs w:val="28"/>
          <w:lang w:val="en-US"/>
        </w:rPr>
        <w:t>SWOT</w:t>
      </w:r>
      <w:r w:rsidR="00020760" w:rsidRPr="00020760">
        <w:rPr>
          <w:sz w:val="28"/>
          <w:szCs w:val="28"/>
        </w:rPr>
        <w:t xml:space="preserve"> – анализа системы управления человеческими ресурсами в средних образовательных учреждениях в условиях в</w:t>
      </w:r>
      <w:r>
        <w:rPr>
          <w:sz w:val="28"/>
          <w:szCs w:val="28"/>
        </w:rPr>
        <w:t>недрения ФГОС второго поколения;</w:t>
      </w:r>
    </w:p>
    <w:p w:rsidR="00691B75" w:rsidRDefault="00691B75" w:rsidP="00691B75">
      <w:pPr>
        <w:pStyle w:val="a4"/>
        <w:spacing w:line="360" w:lineRule="auto"/>
        <w:rPr>
          <w:sz w:val="28"/>
          <w:szCs w:val="28"/>
        </w:rPr>
      </w:pPr>
      <w:r>
        <w:rPr>
          <w:sz w:val="28"/>
          <w:szCs w:val="28"/>
        </w:rPr>
        <w:t>Б) О</w:t>
      </w:r>
      <w:r w:rsidRPr="00020760">
        <w:rPr>
          <w:sz w:val="28"/>
          <w:szCs w:val="28"/>
        </w:rPr>
        <w:t>пре</w:t>
      </w:r>
      <w:r>
        <w:rPr>
          <w:sz w:val="28"/>
          <w:szCs w:val="28"/>
        </w:rPr>
        <w:t>делить слабые и сильные стороны;</w:t>
      </w:r>
    </w:p>
    <w:p w:rsidR="00691B75" w:rsidRPr="00020760" w:rsidRDefault="00691B75" w:rsidP="00691B75">
      <w:pPr>
        <w:pStyle w:val="a4"/>
        <w:spacing w:line="360" w:lineRule="auto"/>
        <w:rPr>
          <w:sz w:val="28"/>
          <w:szCs w:val="28"/>
        </w:rPr>
      </w:pPr>
      <w:r>
        <w:rPr>
          <w:sz w:val="28"/>
          <w:szCs w:val="28"/>
        </w:rPr>
        <w:t>В) В</w:t>
      </w:r>
      <w:r w:rsidRPr="00020760">
        <w:rPr>
          <w:sz w:val="28"/>
          <w:szCs w:val="28"/>
        </w:rPr>
        <w:t>ы</w:t>
      </w:r>
      <w:r>
        <w:rPr>
          <w:sz w:val="28"/>
          <w:szCs w:val="28"/>
        </w:rPr>
        <w:t>работать управленческие решения для стратегического развития организации.</w:t>
      </w:r>
    </w:p>
    <w:p w:rsidR="00691B75" w:rsidRDefault="00020760" w:rsidP="00020760">
      <w:pPr>
        <w:pStyle w:val="a4"/>
        <w:spacing w:line="360" w:lineRule="auto"/>
        <w:rPr>
          <w:sz w:val="28"/>
          <w:szCs w:val="28"/>
        </w:rPr>
      </w:pPr>
      <w:r w:rsidRPr="00020760">
        <w:rPr>
          <w:b/>
          <w:sz w:val="28"/>
          <w:szCs w:val="28"/>
        </w:rPr>
        <w:t>Задание №3.</w:t>
      </w:r>
      <w:r w:rsidRPr="00020760">
        <w:rPr>
          <w:sz w:val="28"/>
          <w:szCs w:val="28"/>
        </w:rPr>
        <w:t xml:space="preserve"> </w:t>
      </w:r>
    </w:p>
    <w:p w:rsidR="00020760" w:rsidRDefault="00691B75" w:rsidP="00020760">
      <w:pPr>
        <w:pStyle w:val="a4"/>
        <w:spacing w:line="360" w:lineRule="auto"/>
        <w:rPr>
          <w:sz w:val="28"/>
          <w:szCs w:val="28"/>
        </w:rPr>
      </w:pPr>
      <w:r>
        <w:rPr>
          <w:sz w:val="28"/>
          <w:szCs w:val="28"/>
        </w:rPr>
        <w:t xml:space="preserve">А) </w:t>
      </w:r>
      <w:r w:rsidR="00020760" w:rsidRPr="00020760">
        <w:rPr>
          <w:sz w:val="28"/>
          <w:szCs w:val="28"/>
        </w:rPr>
        <w:t xml:space="preserve">Построить матрицу </w:t>
      </w:r>
      <w:r w:rsidR="00020760" w:rsidRPr="00020760">
        <w:rPr>
          <w:sz w:val="28"/>
          <w:szCs w:val="28"/>
          <w:lang w:val="en-US"/>
        </w:rPr>
        <w:t>SWOT</w:t>
      </w:r>
      <w:r w:rsidR="00020760" w:rsidRPr="00020760">
        <w:rPr>
          <w:sz w:val="28"/>
          <w:szCs w:val="28"/>
        </w:rPr>
        <w:t xml:space="preserve"> – анализа командной работы в организации</w:t>
      </w:r>
      <w:r>
        <w:rPr>
          <w:sz w:val="28"/>
          <w:szCs w:val="28"/>
        </w:rPr>
        <w:t>;</w:t>
      </w:r>
    </w:p>
    <w:p w:rsidR="00691B75" w:rsidRDefault="00691B75" w:rsidP="00691B75">
      <w:pPr>
        <w:pStyle w:val="a4"/>
        <w:spacing w:line="360" w:lineRule="auto"/>
        <w:rPr>
          <w:sz w:val="28"/>
          <w:szCs w:val="28"/>
        </w:rPr>
      </w:pPr>
      <w:r>
        <w:rPr>
          <w:sz w:val="28"/>
          <w:szCs w:val="28"/>
        </w:rPr>
        <w:t>Б) О</w:t>
      </w:r>
      <w:r w:rsidRPr="00020760">
        <w:rPr>
          <w:sz w:val="28"/>
          <w:szCs w:val="28"/>
        </w:rPr>
        <w:t>пре</w:t>
      </w:r>
      <w:r>
        <w:rPr>
          <w:sz w:val="28"/>
          <w:szCs w:val="28"/>
        </w:rPr>
        <w:t>делить слабые и сильные стороны;</w:t>
      </w:r>
    </w:p>
    <w:p w:rsidR="00691B75" w:rsidRPr="00020760" w:rsidRDefault="00691B75" w:rsidP="00691B75">
      <w:pPr>
        <w:pStyle w:val="a4"/>
        <w:spacing w:line="360" w:lineRule="auto"/>
        <w:rPr>
          <w:sz w:val="28"/>
          <w:szCs w:val="28"/>
        </w:rPr>
      </w:pPr>
      <w:r>
        <w:rPr>
          <w:sz w:val="28"/>
          <w:szCs w:val="28"/>
        </w:rPr>
        <w:t>В) В</w:t>
      </w:r>
      <w:r w:rsidRPr="00020760">
        <w:rPr>
          <w:sz w:val="28"/>
          <w:szCs w:val="28"/>
        </w:rPr>
        <w:t>ы</w:t>
      </w:r>
      <w:r>
        <w:rPr>
          <w:sz w:val="28"/>
          <w:szCs w:val="28"/>
        </w:rPr>
        <w:t>работать управленческие решения для стратегического развития организации.</w:t>
      </w:r>
    </w:p>
    <w:p w:rsidR="00691B75" w:rsidRDefault="00020760" w:rsidP="00020760">
      <w:pPr>
        <w:pStyle w:val="a4"/>
        <w:spacing w:line="360" w:lineRule="auto"/>
        <w:rPr>
          <w:sz w:val="28"/>
          <w:szCs w:val="28"/>
        </w:rPr>
      </w:pPr>
      <w:r w:rsidRPr="00020760">
        <w:rPr>
          <w:b/>
          <w:sz w:val="28"/>
          <w:szCs w:val="28"/>
        </w:rPr>
        <w:t>Задание №4.</w:t>
      </w:r>
      <w:r w:rsidRPr="00020760">
        <w:rPr>
          <w:sz w:val="28"/>
          <w:szCs w:val="28"/>
        </w:rPr>
        <w:t xml:space="preserve"> </w:t>
      </w:r>
    </w:p>
    <w:p w:rsidR="00020760" w:rsidRDefault="00691B75" w:rsidP="00020760">
      <w:pPr>
        <w:pStyle w:val="a4"/>
        <w:spacing w:line="360" w:lineRule="auto"/>
        <w:rPr>
          <w:sz w:val="28"/>
          <w:szCs w:val="28"/>
        </w:rPr>
      </w:pPr>
      <w:r>
        <w:rPr>
          <w:sz w:val="28"/>
          <w:szCs w:val="28"/>
        </w:rPr>
        <w:t xml:space="preserve">А) </w:t>
      </w:r>
      <w:r w:rsidR="00020760" w:rsidRPr="00020760">
        <w:rPr>
          <w:sz w:val="28"/>
          <w:szCs w:val="28"/>
        </w:rPr>
        <w:t xml:space="preserve">Построить матрицу </w:t>
      </w:r>
      <w:r w:rsidR="00020760" w:rsidRPr="00020760">
        <w:rPr>
          <w:sz w:val="28"/>
          <w:szCs w:val="28"/>
          <w:lang w:val="en-US"/>
        </w:rPr>
        <w:t>SWOT</w:t>
      </w:r>
      <w:r w:rsidR="00020760" w:rsidRPr="00020760">
        <w:rPr>
          <w:sz w:val="28"/>
          <w:szCs w:val="28"/>
        </w:rPr>
        <w:t xml:space="preserve"> – анализа </w:t>
      </w:r>
      <w:proofErr w:type="gramStart"/>
      <w:r w:rsidR="00020760" w:rsidRPr="00020760">
        <w:rPr>
          <w:sz w:val="28"/>
          <w:szCs w:val="28"/>
        </w:rPr>
        <w:t>качества трудовой жизни сотрудников районного центра социальной защиты</w:t>
      </w:r>
      <w:proofErr w:type="gramEnd"/>
      <w:r>
        <w:rPr>
          <w:sz w:val="28"/>
          <w:szCs w:val="28"/>
        </w:rPr>
        <w:t>;</w:t>
      </w:r>
    </w:p>
    <w:p w:rsidR="00691B75" w:rsidRDefault="00691B75" w:rsidP="00691B75">
      <w:pPr>
        <w:pStyle w:val="a4"/>
        <w:spacing w:line="360" w:lineRule="auto"/>
        <w:rPr>
          <w:sz w:val="28"/>
          <w:szCs w:val="28"/>
        </w:rPr>
      </w:pPr>
      <w:r>
        <w:rPr>
          <w:sz w:val="28"/>
          <w:szCs w:val="28"/>
        </w:rPr>
        <w:t>Б) О</w:t>
      </w:r>
      <w:r w:rsidRPr="00020760">
        <w:rPr>
          <w:sz w:val="28"/>
          <w:szCs w:val="28"/>
        </w:rPr>
        <w:t>пре</w:t>
      </w:r>
      <w:r>
        <w:rPr>
          <w:sz w:val="28"/>
          <w:szCs w:val="28"/>
        </w:rPr>
        <w:t>делить слабые и сильные стороны;</w:t>
      </w:r>
    </w:p>
    <w:p w:rsidR="00691B75" w:rsidRPr="00020760" w:rsidRDefault="00691B75" w:rsidP="00691B75">
      <w:pPr>
        <w:pStyle w:val="a4"/>
        <w:spacing w:line="360" w:lineRule="auto"/>
        <w:rPr>
          <w:sz w:val="28"/>
          <w:szCs w:val="28"/>
        </w:rPr>
      </w:pPr>
      <w:r>
        <w:rPr>
          <w:sz w:val="28"/>
          <w:szCs w:val="28"/>
        </w:rPr>
        <w:t>В) В</w:t>
      </w:r>
      <w:r w:rsidRPr="00020760">
        <w:rPr>
          <w:sz w:val="28"/>
          <w:szCs w:val="28"/>
        </w:rPr>
        <w:t>ы</w:t>
      </w:r>
      <w:r>
        <w:rPr>
          <w:sz w:val="28"/>
          <w:szCs w:val="28"/>
        </w:rPr>
        <w:t>работать управленческие решения для стратегического развития организации.</w:t>
      </w:r>
    </w:p>
    <w:p w:rsidR="00020760" w:rsidRDefault="00020760" w:rsidP="00020760">
      <w:pPr>
        <w:pStyle w:val="a4"/>
        <w:spacing w:line="360" w:lineRule="auto"/>
        <w:jc w:val="center"/>
        <w:rPr>
          <w:b/>
          <w:sz w:val="28"/>
          <w:szCs w:val="28"/>
        </w:rPr>
      </w:pPr>
      <w:r w:rsidRPr="00020760">
        <w:rPr>
          <w:b/>
          <w:sz w:val="28"/>
          <w:szCs w:val="28"/>
        </w:rPr>
        <w:t xml:space="preserve">Лабораторная работа № </w:t>
      </w:r>
      <w:r>
        <w:rPr>
          <w:b/>
          <w:sz w:val="28"/>
          <w:szCs w:val="28"/>
        </w:rPr>
        <w:t>2</w:t>
      </w:r>
    </w:p>
    <w:p w:rsidR="005A212D" w:rsidRDefault="005A212D" w:rsidP="00020760">
      <w:pPr>
        <w:pStyle w:val="a4"/>
        <w:spacing w:line="360" w:lineRule="auto"/>
        <w:jc w:val="center"/>
        <w:rPr>
          <w:b/>
          <w:sz w:val="28"/>
          <w:szCs w:val="28"/>
        </w:rPr>
      </w:pPr>
      <w:r>
        <w:rPr>
          <w:b/>
          <w:sz w:val="28"/>
          <w:szCs w:val="28"/>
        </w:rPr>
        <w:t xml:space="preserve">Адаптировать матрицу БКГ разработав собственные матричные модели по </w:t>
      </w:r>
      <w:proofErr w:type="gramStart"/>
      <w:r>
        <w:rPr>
          <w:b/>
          <w:sz w:val="28"/>
          <w:szCs w:val="28"/>
        </w:rPr>
        <w:t>необходимым</w:t>
      </w:r>
      <w:proofErr w:type="gramEnd"/>
      <w:r>
        <w:rPr>
          <w:b/>
          <w:sz w:val="28"/>
          <w:szCs w:val="28"/>
        </w:rPr>
        <w:t xml:space="preserve"> для стратегического анализа конкретных предприятий </w:t>
      </w:r>
    </w:p>
    <w:p w:rsidR="00020760" w:rsidRDefault="00A46928" w:rsidP="00020760">
      <w:pPr>
        <w:pStyle w:val="a4"/>
        <w:spacing w:line="360" w:lineRule="auto"/>
        <w:jc w:val="center"/>
        <w:rPr>
          <w:b/>
          <w:sz w:val="28"/>
          <w:szCs w:val="28"/>
        </w:rPr>
      </w:pPr>
      <w:r>
        <w:rPr>
          <w:b/>
          <w:sz w:val="28"/>
          <w:szCs w:val="28"/>
        </w:rPr>
        <w:t xml:space="preserve"> (4 часа)</w:t>
      </w:r>
    </w:p>
    <w:p w:rsidR="001B7C15" w:rsidRDefault="00C07A10" w:rsidP="00C07A10">
      <w:pPr>
        <w:pStyle w:val="a4"/>
        <w:spacing w:line="360" w:lineRule="auto"/>
        <w:rPr>
          <w:sz w:val="28"/>
          <w:szCs w:val="28"/>
        </w:rPr>
      </w:pPr>
      <w:r>
        <w:rPr>
          <w:b/>
          <w:sz w:val="28"/>
          <w:szCs w:val="28"/>
        </w:rPr>
        <w:t xml:space="preserve">Цель – </w:t>
      </w:r>
      <w:r w:rsidRPr="00D946BF">
        <w:rPr>
          <w:sz w:val="28"/>
          <w:szCs w:val="28"/>
        </w:rPr>
        <w:t>показать практическ</w:t>
      </w:r>
      <w:r w:rsidR="001B7C15">
        <w:rPr>
          <w:sz w:val="28"/>
          <w:szCs w:val="28"/>
        </w:rPr>
        <w:t>ие</w:t>
      </w:r>
      <w:r w:rsidRPr="00D946BF">
        <w:rPr>
          <w:sz w:val="28"/>
          <w:szCs w:val="28"/>
        </w:rPr>
        <w:t xml:space="preserve"> </w:t>
      </w:r>
      <w:r w:rsidR="005A212D">
        <w:rPr>
          <w:sz w:val="28"/>
          <w:szCs w:val="28"/>
        </w:rPr>
        <w:t>возможности адаптации существующих</w:t>
      </w:r>
      <w:r w:rsidRPr="00D946BF">
        <w:rPr>
          <w:sz w:val="28"/>
          <w:szCs w:val="28"/>
        </w:rPr>
        <w:t xml:space="preserve"> </w:t>
      </w:r>
      <w:r w:rsidR="001B7C15">
        <w:rPr>
          <w:sz w:val="28"/>
          <w:szCs w:val="28"/>
        </w:rPr>
        <w:t>классических  матриц к потребностям стратегического анализа деятельности фирмы по необходимым критериям.</w:t>
      </w:r>
    </w:p>
    <w:p w:rsidR="001B7C15" w:rsidRDefault="001B7C15" w:rsidP="00C07A10">
      <w:pPr>
        <w:pStyle w:val="a4"/>
        <w:spacing w:line="360" w:lineRule="auto"/>
        <w:rPr>
          <w:b/>
          <w:sz w:val="28"/>
          <w:szCs w:val="28"/>
        </w:rPr>
      </w:pPr>
      <w:r>
        <w:rPr>
          <w:b/>
          <w:sz w:val="28"/>
          <w:szCs w:val="28"/>
        </w:rPr>
        <w:t xml:space="preserve"> </w:t>
      </w:r>
    </w:p>
    <w:p w:rsidR="001B7C15" w:rsidRDefault="001B7C15" w:rsidP="00C07A10">
      <w:pPr>
        <w:pStyle w:val="a4"/>
        <w:spacing w:line="360" w:lineRule="auto"/>
        <w:rPr>
          <w:b/>
          <w:sz w:val="28"/>
          <w:szCs w:val="28"/>
        </w:rPr>
      </w:pPr>
    </w:p>
    <w:p w:rsidR="00C07A10" w:rsidRDefault="00C07A10" w:rsidP="00C07A10">
      <w:pPr>
        <w:pStyle w:val="a4"/>
        <w:spacing w:line="360" w:lineRule="auto"/>
        <w:rPr>
          <w:b/>
          <w:sz w:val="28"/>
          <w:szCs w:val="28"/>
        </w:rPr>
      </w:pPr>
      <w:r>
        <w:rPr>
          <w:b/>
          <w:sz w:val="28"/>
          <w:szCs w:val="28"/>
        </w:rPr>
        <w:lastRenderedPageBreak/>
        <w:t>Задачи:</w:t>
      </w:r>
    </w:p>
    <w:p w:rsidR="00C07A10" w:rsidRPr="00D946BF" w:rsidRDefault="00C07A10" w:rsidP="00C07A10">
      <w:pPr>
        <w:pStyle w:val="a4"/>
        <w:spacing w:line="360" w:lineRule="auto"/>
        <w:rPr>
          <w:b/>
          <w:sz w:val="28"/>
          <w:szCs w:val="28"/>
        </w:rPr>
      </w:pPr>
      <w:r>
        <w:rPr>
          <w:b/>
          <w:sz w:val="28"/>
          <w:szCs w:val="28"/>
        </w:rPr>
        <w:t xml:space="preserve">- </w:t>
      </w:r>
      <w:r w:rsidR="001B7C15">
        <w:rPr>
          <w:sz w:val="28"/>
          <w:szCs w:val="28"/>
        </w:rPr>
        <w:t>адаптировать классические матрицы</w:t>
      </w:r>
      <w:r w:rsidRPr="00D946BF">
        <w:rPr>
          <w:sz w:val="28"/>
          <w:szCs w:val="28"/>
        </w:rPr>
        <w:t xml:space="preserve"> </w:t>
      </w:r>
      <w:r w:rsidR="001B7C15">
        <w:rPr>
          <w:sz w:val="28"/>
          <w:szCs w:val="28"/>
        </w:rPr>
        <w:t>магистрантами к потребностям стратегического анализа в рамках исследуемых организаций</w:t>
      </w:r>
      <w:r w:rsidR="008814E8">
        <w:rPr>
          <w:sz w:val="28"/>
          <w:szCs w:val="28"/>
        </w:rPr>
        <w:t>.</w:t>
      </w:r>
    </w:p>
    <w:p w:rsidR="00C07A10" w:rsidRPr="00020760" w:rsidRDefault="00C07A10" w:rsidP="00C07A10">
      <w:pPr>
        <w:pStyle w:val="a4"/>
        <w:spacing w:line="360" w:lineRule="auto"/>
        <w:rPr>
          <w:b/>
          <w:sz w:val="28"/>
          <w:szCs w:val="28"/>
        </w:rPr>
      </w:pPr>
      <w:r w:rsidRPr="00020760">
        <w:rPr>
          <w:b/>
          <w:sz w:val="28"/>
          <w:szCs w:val="28"/>
        </w:rPr>
        <w:t>Задание:</w:t>
      </w:r>
    </w:p>
    <w:p w:rsidR="00C07A10" w:rsidRPr="00020760" w:rsidRDefault="00C07A10" w:rsidP="00C07A10">
      <w:pPr>
        <w:pStyle w:val="a4"/>
        <w:spacing w:line="360" w:lineRule="auto"/>
        <w:rPr>
          <w:sz w:val="28"/>
          <w:szCs w:val="28"/>
        </w:rPr>
      </w:pPr>
      <w:r w:rsidRPr="00020760">
        <w:rPr>
          <w:b/>
          <w:sz w:val="28"/>
          <w:szCs w:val="28"/>
        </w:rPr>
        <w:t>Задание №1.</w:t>
      </w:r>
      <w:r w:rsidRPr="00020760">
        <w:rPr>
          <w:sz w:val="28"/>
          <w:szCs w:val="28"/>
        </w:rPr>
        <w:t xml:space="preserve"> </w:t>
      </w:r>
      <w:r w:rsidR="008814E8">
        <w:rPr>
          <w:sz w:val="28"/>
          <w:szCs w:val="28"/>
        </w:rPr>
        <w:t>Адаптировать</w:t>
      </w:r>
      <w:r w:rsidRPr="00020760">
        <w:rPr>
          <w:sz w:val="28"/>
          <w:szCs w:val="28"/>
        </w:rPr>
        <w:t xml:space="preserve"> </w:t>
      </w:r>
      <w:r w:rsidRPr="00C07A10">
        <w:rPr>
          <w:sz w:val="28"/>
          <w:szCs w:val="28"/>
        </w:rPr>
        <w:t xml:space="preserve">матрицу БКГ </w:t>
      </w:r>
      <w:r w:rsidR="008814E8">
        <w:rPr>
          <w:sz w:val="28"/>
          <w:szCs w:val="28"/>
        </w:rPr>
        <w:t xml:space="preserve"> по необходимым критериям стратегического анализа для </w:t>
      </w:r>
      <w:r w:rsidR="008814E8" w:rsidRPr="00020760">
        <w:rPr>
          <w:sz w:val="28"/>
          <w:szCs w:val="28"/>
        </w:rPr>
        <w:t>дошкольн</w:t>
      </w:r>
      <w:r w:rsidR="008814E8">
        <w:rPr>
          <w:sz w:val="28"/>
          <w:szCs w:val="28"/>
        </w:rPr>
        <w:t>ого образовательного учреждения.</w:t>
      </w:r>
    </w:p>
    <w:p w:rsidR="00C07A10" w:rsidRDefault="00C07A10" w:rsidP="00C07A10">
      <w:pPr>
        <w:pStyle w:val="a4"/>
        <w:spacing w:line="360" w:lineRule="auto"/>
        <w:rPr>
          <w:sz w:val="28"/>
          <w:szCs w:val="28"/>
        </w:rPr>
      </w:pPr>
      <w:r w:rsidRPr="00020760">
        <w:rPr>
          <w:b/>
          <w:sz w:val="28"/>
          <w:szCs w:val="28"/>
        </w:rPr>
        <w:t>Задание №2.</w:t>
      </w:r>
      <w:r w:rsidRPr="00020760">
        <w:rPr>
          <w:sz w:val="28"/>
          <w:szCs w:val="28"/>
        </w:rPr>
        <w:t xml:space="preserve"> </w:t>
      </w:r>
      <w:r w:rsidR="008814E8">
        <w:rPr>
          <w:sz w:val="28"/>
          <w:szCs w:val="28"/>
        </w:rPr>
        <w:t>Адаптировать</w:t>
      </w:r>
      <w:r w:rsidR="008814E8" w:rsidRPr="00020760">
        <w:rPr>
          <w:sz w:val="28"/>
          <w:szCs w:val="28"/>
        </w:rPr>
        <w:t xml:space="preserve"> </w:t>
      </w:r>
      <w:r w:rsidR="008814E8" w:rsidRPr="00C07A10">
        <w:rPr>
          <w:sz w:val="28"/>
          <w:szCs w:val="28"/>
        </w:rPr>
        <w:t xml:space="preserve">матрицу БКГ </w:t>
      </w:r>
      <w:r w:rsidR="008814E8">
        <w:rPr>
          <w:sz w:val="28"/>
          <w:szCs w:val="28"/>
        </w:rPr>
        <w:t xml:space="preserve"> по необходимым критериям стратегического анализа для среднего </w:t>
      </w:r>
      <w:r w:rsidR="008814E8" w:rsidRPr="00020760">
        <w:rPr>
          <w:sz w:val="28"/>
          <w:szCs w:val="28"/>
        </w:rPr>
        <w:t>образовательн</w:t>
      </w:r>
      <w:r w:rsidR="008814E8">
        <w:rPr>
          <w:sz w:val="28"/>
          <w:szCs w:val="28"/>
        </w:rPr>
        <w:t>ого</w:t>
      </w:r>
      <w:r w:rsidR="008814E8" w:rsidRPr="00020760">
        <w:rPr>
          <w:sz w:val="28"/>
          <w:szCs w:val="28"/>
        </w:rPr>
        <w:t xml:space="preserve"> учреждения</w:t>
      </w:r>
      <w:r w:rsidR="008814E8">
        <w:rPr>
          <w:sz w:val="28"/>
          <w:szCs w:val="28"/>
        </w:rPr>
        <w:t>.</w:t>
      </w:r>
    </w:p>
    <w:p w:rsidR="008814E8" w:rsidRDefault="008814E8" w:rsidP="008814E8">
      <w:pPr>
        <w:pStyle w:val="a4"/>
        <w:spacing w:line="360" w:lineRule="auto"/>
        <w:rPr>
          <w:sz w:val="28"/>
          <w:szCs w:val="28"/>
        </w:rPr>
      </w:pPr>
      <w:r w:rsidRPr="00020760">
        <w:rPr>
          <w:b/>
          <w:sz w:val="28"/>
          <w:szCs w:val="28"/>
        </w:rPr>
        <w:t>Задание №</w:t>
      </w:r>
      <w:r>
        <w:rPr>
          <w:b/>
          <w:sz w:val="28"/>
          <w:szCs w:val="28"/>
        </w:rPr>
        <w:t>3</w:t>
      </w:r>
      <w:r w:rsidRPr="00020760">
        <w:rPr>
          <w:b/>
          <w:sz w:val="28"/>
          <w:szCs w:val="28"/>
        </w:rPr>
        <w:t>.</w:t>
      </w:r>
      <w:r w:rsidRPr="00020760">
        <w:rPr>
          <w:sz w:val="28"/>
          <w:szCs w:val="28"/>
        </w:rPr>
        <w:t xml:space="preserve"> </w:t>
      </w:r>
      <w:r>
        <w:rPr>
          <w:sz w:val="28"/>
          <w:szCs w:val="28"/>
        </w:rPr>
        <w:t>Адаптировать</w:t>
      </w:r>
      <w:r w:rsidRPr="00020760">
        <w:rPr>
          <w:sz w:val="28"/>
          <w:szCs w:val="28"/>
        </w:rPr>
        <w:t xml:space="preserve"> </w:t>
      </w:r>
      <w:r w:rsidRPr="00C07A10">
        <w:rPr>
          <w:sz w:val="28"/>
          <w:szCs w:val="28"/>
        </w:rPr>
        <w:t xml:space="preserve">матрицу БКГ </w:t>
      </w:r>
      <w:r>
        <w:rPr>
          <w:sz w:val="28"/>
          <w:szCs w:val="28"/>
        </w:rPr>
        <w:t xml:space="preserve"> по необходимым критериям стратегического анализа для коммерческой организации.</w:t>
      </w:r>
    </w:p>
    <w:p w:rsidR="008814E8" w:rsidRDefault="008814E8" w:rsidP="008814E8">
      <w:pPr>
        <w:pStyle w:val="a4"/>
        <w:spacing w:line="360" w:lineRule="auto"/>
        <w:rPr>
          <w:sz w:val="28"/>
          <w:szCs w:val="28"/>
        </w:rPr>
      </w:pPr>
      <w:r w:rsidRPr="00020760">
        <w:rPr>
          <w:b/>
          <w:sz w:val="28"/>
          <w:szCs w:val="28"/>
        </w:rPr>
        <w:t>Задание №</w:t>
      </w:r>
      <w:r>
        <w:rPr>
          <w:b/>
          <w:sz w:val="28"/>
          <w:szCs w:val="28"/>
        </w:rPr>
        <w:t>4</w:t>
      </w:r>
      <w:r w:rsidRPr="00020760">
        <w:rPr>
          <w:b/>
          <w:sz w:val="28"/>
          <w:szCs w:val="28"/>
        </w:rPr>
        <w:t>.</w:t>
      </w:r>
      <w:r w:rsidRPr="00020760">
        <w:rPr>
          <w:sz w:val="28"/>
          <w:szCs w:val="28"/>
        </w:rPr>
        <w:t xml:space="preserve"> </w:t>
      </w:r>
      <w:r>
        <w:rPr>
          <w:sz w:val="28"/>
          <w:szCs w:val="28"/>
        </w:rPr>
        <w:t>Адаптировать</w:t>
      </w:r>
      <w:r w:rsidRPr="00020760">
        <w:rPr>
          <w:sz w:val="28"/>
          <w:szCs w:val="28"/>
        </w:rPr>
        <w:t xml:space="preserve"> </w:t>
      </w:r>
      <w:r w:rsidRPr="00C07A10">
        <w:rPr>
          <w:sz w:val="28"/>
          <w:szCs w:val="28"/>
        </w:rPr>
        <w:t xml:space="preserve">матрицу БКГ </w:t>
      </w:r>
      <w:r>
        <w:rPr>
          <w:sz w:val="28"/>
          <w:szCs w:val="28"/>
        </w:rPr>
        <w:t xml:space="preserve"> по необходимым критериям стратегического анализа для </w:t>
      </w:r>
      <w:r w:rsidRPr="00020760">
        <w:rPr>
          <w:sz w:val="28"/>
          <w:szCs w:val="28"/>
        </w:rPr>
        <w:t>районного центра социальной защиты</w:t>
      </w:r>
      <w:r>
        <w:rPr>
          <w:sz w:val="28"/>
          <w:szCs w:val="28"/>
        </w:rPr>
        <w:t>.</w:t>
      </w:r>
    </w:p>
    <w:p w:rsidR="008814E8" w:rsidRDefault="008814E8" w:rsidP="008814E8">
      <w:pPr>
        <w:pStyle w:val="a4"/>
        <w:spacing w:line="360" w:lineRule="auto"/>
        <w:rPr>
          <w:sz w:val="28"/>
          <w:szCs w:val="28"/>
        </w:rPr>
      </w:pPr>
    </w:p>
    <w:p w:rsidR="00A46928" w:rsidRDefault="00A46928" w:rsidP="00020760">
      <w:pPr>
        <w:pStyle w:val="a4"/>
        <w:spacing w:line="360" w:lineRule="auto"/>
        <w:jc w:val="center"/>
        <w:rPr>
          <w:b/>
          <w:sz w:val="28"/>
          <w:szCs w:val="28"/>
        </w:rPr>
      </w:pPr>
      <w:r>
        <w:rPr>
          <w:b/>
          <w:sz w:val="28"/>
          <w:szCs w:val="28"/>
        </w:rPr>
        <w:t>Лабораторная работа №3</w:t>
      </w:r>
    </w:p>
    <w:p w:rsidR="00A46928" w:rsidRDefault="001D378E" w:rsidP="00020760">
      <w:pPr>
        <w:pStyle w:val="a4"/>
        <w:spacing w:line="360" w:lineRule="auto"/>
        <w:jc w:val="center"/>
        <w:rPr>
          <w:b/>
          <w:sz w:val="28"/>
          <w:szCs w:val="28"/>
        </w:rPr>
      </w:pPr>
      <w:r>
        <w:rPr>
          <w:b/>
          <w:sz w:val="28"/>
          <w:szCs w:val="28"/>
        </w:rPr>
        <w:t xml:space="preserve">Проанализировать существующее положение на рынке и разработать стратегию развития конкретного предприятия на основе матрицы баланса жизненного цикла СЗХ </w:t>
      </w:r>
      <w:r w:rsidR="00A46928">
        <w:rPr>
          <w:b/>
          <w:sz w:val="28"/>
          <w:szCs w:val="28"/>
        </w:rPr>
        <w:t>(2 часа)</w:t>
      </w:r>
    </w:p>
    <w:p w:rsidR="001D378E" w:rsidRDefault="001D378E" w:rsidP="001D378E">
      <w:pPr>
        <w:pStyle w:val="a4"/>
        <w:spacing w:line="360" w:lineRule="auto"/>
        <w:rPr>
          <w:sz w:val="28"/>
          <w:szCs w:val="28"/>
        </w:rPr>
      </w:pPr>
      <w:r>
        <w:rPr>
          <w:b/>
          <w:sz w:val="28"/>
          <w:szCs w:val="28"/>
        </w:rPr>
        <w:t xml:space="preserve">Цель – </w:t>
      </w:r>
      <w:r w:rsidRPr="00D946BF">
        <w:rPr>
          <w:sz w:val="28"/>
          <w:szCs w:val="28"/>
        </w:rPr>
        <w:t>показать практическ</w:t>
      </w:r>
      <w:r>
        <w:rPr>
          <w:sz w:val="28"/>
          <w:szCs w:val="28"/>
        </w:rPr>
        <w:t>ие</w:t>
      </w:r>
      <w:r w:rsidRPr="00D946BF">
        <w:rPr>
          <w:sz w:val="28"/>
          <w:szCs w:val="28"/>
        </w:rPr>
        <w:t xml:space="preserve"> </w:t>
      </w:r>
      <w:r>
        <w:rPr>
          <w:sz w:val="28"/>
          <w:szCs w:val="28"/>
        </w:rPr>
        <w:t xml:space="preserve">возможности адаптации </w:t>
      </w:r>
      <w:r w:rsidR="00A445A9">
        <w:rPr>
          <w:sz w:val="28"/>
          <w:szCs w:val="28"/>
        </w:rPr>
        <w:t>матрица баланса жизненного цикла СЗХ</w:t>
      </w:r>
      <w:r>
        <w:rPr>
          <w:sz w:val="28"/>
          <w:szCs w:val="28"/>
        </w:rPr>
        <w:t xml:space="preserve"> к потребностям стратегического анализа деятельности фирмы по необходимым критериям.</w:t>
      </w:r>
    </w:p>
    <w:p w:rsidR="001D378E" w:rsidRDefault="001D378E" w:rsidP="001D378E">
      <w:pPr>
        <w:pStyle w:val="a4"/>
        <w:spacing w:line="360" w:lineRule="auto"/>
        <w:rPr>
          <w:b/>
          <w:sz w:val="28"/>
          <w:szCs w:val="28"/>
        </w:rPr>
      </w:pPr>
      <w:r>
        <w:rPr>
          <w:b/>
          <w:sz w:val="28"/>
          <w:szCs w:val="28"/>
        </w:rPr>
        <w:t xml:space="preserve"> Задачи:</w:t>
      </w:r>
    </w:p>
    <w:p w:rsidR="001D378E" w:rsidRDefault="001D378E" w:rsidP="001D378E">
      <w:pPr>
        <w:pStyle w:val="a4"/>
        <w:spacing w:line="360" w:lineRule="auto"/>
        <w:rPr>
          <w:sz w:val="28"/>
          <w:szCs w:val="28"/>
        </w:rPr>
      </w:pPr>
      <w:r>
        <w:rPr>
          <w:b/>
          <w:sz w:val="28"/>
          <w:szCs w:val="28"/>
        </w:rPr>
        <w:t xml:space="preserve">- </w:t>
      </w:r>
      <w:r>
        <w:rPr>
          <w:sz w:val="28"/>
          <w:szCs w:val="28"/>
        </w:rPr>
        <w:t xml:space="preserve">адаптировать </w:t>
      </w:r>
      <w:r w:rsidR="00A445A9">
        <w:rPr>
          <w:sz w:val="28"/>
          <w:szCs w:val="28"/>
        </w:rPr>
        <w:t xml:space="preserve">матрицу баланса жизненного цикла СЗХ к потребностям стратегического анализа деятельности фирмы по необходимым критериям </w:t>
      </w:r>
      <w:r>
        <w:rPr>
          <w:sz w:val="28"/>
          <w:szCs w:val="28"/>
        </w:rPr>
        <w:t>в рамках исследуемых организаций.</w:t>
      </w:r>
    </w:p>
    <w:p w:rsidR="00C96DFA" w:rsidRPr="00020760" w:rsidRDefault="00C96DFA" w:rsidP="00C96DFA">
      <w:pPr>
        <w:pStyle w:val="a4"/>
        <w:spacing w:line="360" w:lineRule="auto"/>
        <w:rPr>
          <w:sz w:val="28"/>
          <w:szCs w:val="28"/>
        </w:rPr>
      </w:pPr>
      <w:r w:rsidRPr="00020760">
        <w:rPr>
          <w:b/>
          <w:sz w:val="28"/>
          <w:szCs w:val="28"/>
        </w:rPr>
        <w:t>Задание №1.</w:t>
      </w:r>
      <w:r w:rsidRPr="00020760">
        <w:rPr>
          <w:sz w:val="28"/>
          <w:szCs w:val="28"/>
        </w:rPr>
        <w:t xml:space="preserve"> </w:t>
      </w:r>
      <w:r>
        <w:rPr>
          <w:sz w:val="28"/>
          <w:szCs w:val="28"/>
        </w:rPr>
        <w:t xml:space="preserve">Адаптировать матрицу баланса жизненного цикла СЗХ к потребностям стратегического анализа деятельности фирмы по необходимым критериям  для </w:t>
      </w:r>
      <w:r w:rsidRPr="00020760">
        <w:rPr>
          <w:sz w:val="28"/>
          <w:szCs w:val="28"/>
        </w:rPr>
        <w:t>дошкольн</w:t>
      </w:r>
      <w:r>
        <w:rPr>
          <w:sz w:val="28"/>
          <w:szCs w:val="28"/>
        </w:rPr>
        <w:t>ого образовательного учреждения.</w:t>
      </w:r>
    </w:p>
    <w:p w:rsidR="00C96DFA" w:rsidRDefault="00C96DFA" w:rsidP="00C96DFA">
      <w:pPr>
        <w:pStyle w:val="a4"/>
        <w:spacing w:line="360" w:lineRule="auto"/>
        <w:rPr>
          <w:sz w:val="28"/>
          <w:szCs w:val="28"/>
        </w:rPr>
      </w:pPr>
      <w:r w:rsidRPr="00020760">
        <w:rPr>
          <w:b/>
          <w:sz w:val="28"/>
          <w:szCs w:val="28"/>
        </w:rPr>
        <w:lastRenderedPageBreak/>
        <w:t>Задание №2.</w:t>
      </w:r>
      <w:r w:rsidRPr="00020760">
        <w:rPr>
          <w:sz w:val="28"/>
          <w:szCs w:val="28"/>
        </w:rPr>
        <w:t xml:space="preserve"> </w:t>
      </w:r>
      <w:r>
        <w:rPr>
          <w:sz w:val="28"/>
          <w:szCs w:val="28"/>
        </w:rPr>
        <w:t xml:space="preserve">Адаптировать матрицу баланса жизненного цикла СЗХ к потребностям стратегического анализа деятельности фирмы по необходимым критериям для среднего </w:t>
      </w:r>
      <w:r w:rsidRPr="00020760">
        <w:rPr>
          <w:sz w:val="28"/>
          <w:szCs w:val="28"/>
        </w:rPr>
        <w:t>образовательн</w:t>
      </w:r>
      <w:r>
        <w:rPr>
          <w:sz w:val="28"/>
          <w:szCs w:val="28"/>
        </w:rPr>
        <w:t>ого</w:t>
      </w:r>
      <w:r w:rsidRPr="00020760">
        <w:rPr>
          <w:sz w:val="28"/>
          <w:szCs w:val="28"/>
        </w:rPr>
        <w:t xml:space="preserve"> учреждения</w:t>
      </w:r>
      <w:r>
        <w:rPr>
          <w:sz w:val="28"/>
          <w:szCs w:val="28"/>
        </w:rPr>
        <w:t>.</w:t>
      </w:r>
    </w:p>
    <w:p w:rsidR="00C96DFA" w:rsidRDefault="00C96DFA" w:rsidP="00C96DFA">
      <w:pPr>
        <w:pStyle w:val="a4"/>
        <w:spacing w:line="360" w:lineRule="auto"/>
        <w:rPr>
          <w:sz w:val="28"/>
          <w:szCs w:val="28"/>
        </w:rPr>
      </w:pPr>
      <w:r w:rsidRPr="00020760">
        <w:rPr>
          <w:b/>
          <w:sz w:val="28"/>
          <w:szCs w:val="28"/>
        </w:rPr>
        <w:t>Задание №</w:t>
      </w:r>
      <w:r>
        <w:rPr>
          <w:b/>
          <w:sz w:val="28"/>
          <w:szCs w:val="28"/>
        </w:rPr>
        <w:t>3</w:t>
      </w:r>
      <w:r w:rsidRPr="00020760">
        <w:rPr>
          <w:b/>
          <w:sz w:val="28"/>
          <w:szCs w:val="28"/>
        </w:rPr>
        <w:t>.</w:t>
      </w:r>
      <w:r w:rsidRPr="00020760">
        <w:rPr>
          <w:sz w:val="28"/>
          <w:szCs w:val="28"/>
        </w:rPr>
        <w:t xml:space="preserve"> </w:t>
      </w:r>
      <w:r>
        <w:rPr>
          <w:sz w:val="28"/>
          <w:szCs w:val="28"/>
        </w:rPr>
        <w:t>Адаптировать матрицу баланса жизненного цикла СЗХ к потребностям стратегического анализа деятельности фирмы по необходимым критериям для коммерческой организации.</w:t>
      </w:r>
    </w:p>
    <w:p w:rsidR="00C96DFA" w:rsidRDefault="00C96DFA" w:rsidP="00C96DFA">
      <w:pPr>
        <w:pStyle w:val="a4"/>
        <w:spacing w:line="360" w:lineRule="auto"/>
        <w:rPr>
          <w:sz w:val="28"/>
          <w:szCs w:val="28"/>
        </w:rPr>
      </w:pPr>
      <w:r w:rsidRPr="00020760">
        <w:rPr>
          <w:b/>
          <w:sz w:val="28"/>
          <w:szCs w:val="28"/>
        </w:rPr>
        <w:t>Задание №</w:t>
      </w:r>
      <w:r>
        <w:rPr>
          <w:b/>
          <w:sz w:val="28"/>
          <w:szCs w:val="28"/>
        </w:rPr>
        <w:t>4</w:t>
      </w:r>
      <w:r w:rsidRPr="00020760">
        <w:rPr>
          <w:b/>
          <w:sz w:val="28"/>
          <w:szCs w:val="28"/>
        </w:rPr>
        <w:t>.</w:t>
      </w:r>
      <w:r w:rsidRPr="00020760">
        <w:rPr>
          <w:sz w:val="28"/>
          <w:szCs w:val="28"/>
        </w:rPr>
        <w:t xml:space="preserve"> </w:t>
      </w:r>
      <w:r>
        <w:rPr>
          <w:sz w:val="28"/>
          <w:szCs w:val="28"/>
        </w:rPr>
        <w:t xml:space="preserve">Адаптировать матрицу баланса жизненного цикла СЗХ к потребностям стратегического анализа деятельности фирмы по необходимым критериям для </w:t>
      </w:r>
      <w:r w:rsidRPr="00020760">
        <w:rPr>
          <w:sz w:val="28"/>
          <w:szCs w:val="28"/>
        </w:rPr>
        <w:t>районного центра социальной защиты</w:t>
      </w:r>
      <w:r>
        <w:rPr>
          <w:sz w:val="28"/>
          <w:szCs w:val="28"/>
        </w:rPr>
        <w:t>.</w:t>
      </w:r>
    </w:p>
    <w:p w:rsidR="00C96DFA" w:rsidRDefault="00C96DFA" w:rsidP="001945CF">
      <w:pPr>
        <w:autoSpaceDE w:val="0"/>
        <w:autoSpaceDN w:val="0"/>
        <w:adjustRightInd w:val="0"/>
        <w:ind w:left="1080"/>
        <w:rPr>
          <w:rFonts w:ascii="Times New Roman" w:hAnsi="Times New Roman" w:cs="Times New Roman"/>
          <w:b/>
          <w:sz w:val="28"/>
          <w:szCs w:val="28"/>
        </w:rPr>
      </w:pPr>
    </w:p>
    <w:p w:rsidR="001945CF" w:rsidRPr="001945CF" w:rsidRDefault="001945CF" w:rsidP="001945CF">
      <w:pPr>
        <w:autoSpaceDE w:val="0"/>
        <w:autoSpaceDN w:val="0"/>
        <w:adjustRightInd w:val="0"/>
        <w:ind w:left="1080"/>
        <w:rPr>
          <w:rFonts w:ascii="Times New Roman" w:hAnsi="Times New Roman" w:cs="Times New Roman"/>
          <w:b/>
          <w:sz w:val="28"/>
          <w:szCs w:val="28"/>
        </w:rPr>
      </w:pPr>
      <w:r w:rsidRPr="001945CF">
        <w:rPr>
          <w:rFonts w:ascii="Times New Roman" w:hAnsi="Times New Roman" w:cs="Times New Roman"/>
          <w:b/>
          <w:sz w:val="28"/>
          <w:szCs w:val="28"/>
        </w:rPr>
        <w:t>Раздел 4. Учебно-методические материалы: организация СРС</w:t>
      </w:r>
    </w:p>
    <w:p w:rsidR="001945CF" w:rsidRPr="00F35FD5" w:rsidRDefault="001945CF" w:rsidP="001945CF">
      <w:pPr>
        <w:spacing w:after="0" w:line="360" w:lineRule="auto"/>
        <w:jc w:val="cente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План-график отчетности по СРС</w:t>
      </w:r>
    </w:p>
    <w:tbl>
      <w:tblPr>
        <w:tblW w:w="89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336"/>
        <w:gridCol w:w="336"/>
        <w:gridCol w:w="336"/>
        <w:gridCol w:w="336"/>
        <w:gridCol w:w="336"/>
        <w:gridCol w:w="336"/>
        <w:gridCol w:w="336"/>
        <w:gridCol w:w="336"/>
        <w:gridCol w:w="336"/>
        <w:gridCol w:w="456"/>
        <w:gridCol w:w="456"/>
        <w:gridCol w:w="456"/>
        <w:gridCol w:w="456"/>
        <w:gridCol w:w="456"/>
        <w:gridCol w:w="456"/>
        <w:gridCol w:w="456"/>
        <w:gridCol w:w="456"/>
        <w:gridCol w:w="456"/>
      </w:tblGrid>
      <w:tr w:rsidR="001945CF" w:rsidRPr="00F35FD5" w:rsidTr="00954506">
        <w:trPr>
          <w:trHeight w:val="494"/>
        </w:trPr>
        <w:tc>
          <w:tcPr>
            <w:tcW w:w="1700"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sz w:val="24"/>
                <w:szCs w:val="24"/>
              </w:rPr>
            </w:pPr>
          </w:p>
        </w:tc>
        <w:tc>
          <w:tcPr>
            <w:tcW w:w="7249" w:type="dxa"/>
            <w:gridSpan w:val="18"/>
            <w:tcBorders>
              <w:top w:val="single" w:sz="4" w:space="0" w:color="auto"/>
              <w:left w:val="single" w:sz="4" w:space="0" w:color="auto"/>
              <w:bottom w:val="single" w:sz="4" w:space="0" w:color="auto"/>
              <w:right w:val="single" w:sz="4" w:space="0" w:color="auto"/>
            </w:tcBorders>
          </w:tcPr>
          <w:p w:rsidR="001945CF" w:rsidRPr="00F35FD5" w:rsidRDefault="001945CF" w:rsidP="00B770DF">
            <w:pPr>
              <w:jc w:val="cente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 xml:space="preserve">Неделя семестра </w:t>
            </w:r>
            <w:r w:rsidRPr="00F35FD5">
              <w:rPr>
                <w:rFonts w:ascii="Times New Roman" w:eastAsia="Times New Roman" w:hAnsi="Times New Roman" w:cs="Times New Roman"/>
                <w:sz w:val="24"/>
                <w:szCs w:val="24"/>
              </w:rPr>
              <w:t>(контрольные точки предоставления результатов СРС)</w:t>
            </w:r>
          </w:p>
        </w:tc>
      </w:tr>
      <w:tr w:rsidR="001945CF" w:rsidRPr="00F35FD5" w:rsidTr="00954506">
        <w:trPr>
          <w:trHeight w:val="494"/>
        </w:trPr>
        <w:tc>
          <w:tcPr>
            <w:tcW w:w="1700"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Виды СРС</w:t>
            </w:r>
          </w:p>
        </w:tc>
        <w:tc>
          <w:tcPr>
            <w:tcW w:w="348"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w:t>
            </w:r>
          </w:p>
        </w:tc>
        <w:tc>
          <w:tcPr>
            <w:tcW w:w="348"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2</w:t>
            </w:r>
          </w:p>
        </w:tc>
        <w:tc>
          <w:tcPr>
            <w:tcW w:w="349"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3</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4</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5</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6</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7</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8</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9</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10</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11</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12</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13</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14</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15</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16</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17</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B770DF">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18</w:t>
            </w:r>
          </w:p>
        </w:tc>
      </w:tr>
      <w:tr w:rsidR="00954506" w:rsidRPr="00F35FD5" w:rsidTr="00954506">
        <w:trPr>
          <w:trHeight w:val="509"/>
        </w:trPr>
        <w:tc>
          <w:tcPr>
            <w:tcW w:w="1700" w:type="dxa"/>
            <w:tcBorders>
              <w:top w:val="single" w:sz="4" w:space="0" w:color="auto"/>
              <w:left w:val="single" w:sz="4" w:space="0" w:color="auto"/>
              <w:bottom w:val="single" w:sz="4" w:space="0" w:color="auto"/>
              <w:right w:val="single" w:sz="4" w:space="0" w:color="auto"/>
            </w:tcBorders>
          </w:tcPr>
          <w:p w:rsidR="00954506" w:rsidRPr="00AC22EB" w:rsidRDefault="00954506" w:rsidP="00C07A10">
            <w:pPr>
              <w:pStyle w:val="a8"/>
            </w:pPr>
            <w:r>
              <w:t>Решение кейса</w:t>
            </w: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r>
      <w:tr w:rsidR="00954506" w:rsidRPr="00F35FD5" w:rsidTr="00954506">
        <w:trPr>
          <w:trHeight w:val="494"/>
        </w:trPr>
        <w:tc>
          <w:tcPr>
            <w:tcW w:w="1700" w:type="dxa"/>
            <w:tcBorders>
              <w:top w:val="single" w:sz="4" w:space="0" w:color="auto"/>
              <w:left w:val="single" w:sz="4" w:space="0" w:color="auto"/>
              <w:bottom w:val="single" w:sz="4" w:space="0" w:color="auto"/>
              <w:right w:val="single" w:sz="4" w:space="0" w:color="auto"/>
            </w:tcBorders>
          </w:tcPr>
          <w:p w:rsidR="00954506" w:rsidRPr="002705AC" w:rsidRDefault="00954506" w:rsidP="00C07A10">
            <w:pPr>
              <w:pStyle w:val="a8"/>
            </w:pPr>
            <w:r>
              <w:t>Практико-ориентированный проект</w:t>
            </w: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r>
      <w:tr w:rsidR="00954506" w:rsidRPr="00F35FD5" w:rsidTr="00954506">
        <w:trPr>
          <w:trHeight w:val="802"/>
        </w:trPr>
        <w:tc>
          <w:tcPr>
            <w:tcW w:w="1700" w:type="dxa"/>
            <w:tcBorders>
              <w:top w:val="single" w:sz="4" w:space="0" w:color="auto"/>
              <w:left w:val="single" w:sz="4" w:space="0" w:color="auto"/>
              <w:bottom w:val="single" w:sz="4" w:space="0" w:color="auto"/>
              <w:right w:val="single" w:sz="4" w:space="0" w:color="auto"/>
            </w:tcBorders>
          </w:tcPr>
          <w:p w:rsidR="00954506" w:rsidRPr="00AC22EB" w:rsidRDefault="00954506" w:rsidP="00C07A10">
            <w:pPr>
              <w:pStyle w:val="a8"/>
            </w:pPr>
            <w:r w:rsidRPr="00AC22EB">
              <w:t>Реферат</w:t>
            </w: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r>
      <w:tr w:rsidR="00954506" w:rsidRPr="00F35FD5" w:rsidTr="00954506">
        <w:trPr>
          <w:trHeight w:val="1420"/>
        </w:trPr>
        <w:tc>
          <w:tcPr>
            <w:tcW w:w="1700" w:type="dxa"/>
            <w:tcBorders>
              <w:top w:val="single" w:sz="4" w:space="0" w:color="auto"/>
              <w:left w:val="single" w:sz="4" w:space="0" w:color="auto"/>
              <w:bottom w:val="single" w:sz="4" w:space="0" w:color="auto"/>
              <w:right w:val="single" w:sz="4" w:space="0" w:color="auto"/>
            </w:tcBorders>
          </w:tcPr>
          <w:p w:rsidR="00954506" w:rsidRPr="00AC22EB" w:rsidRDefault="00954506" w:rsidP="00C07A10">
            <w:pPr>
              <w:pStyle w:val="a8"/>
            </w:pPr>
            <w:r w:rsidRPr="00AC22EB">
              <w:t xml:space="preserve">Подготовка к </w:t>
            </w:r>
            <w:r>
              <w:t>лабораторным</w:t>
            </w:r>
            <w:r w:rsidRPr="00AC22EB">
              <w:t xml:space="preserve"> занятиям</w:t>
            </w: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49"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r>
      <w:tr w:rsidR="00954506" w:rsidRPr="00F35FD5" w:rsidTr="00954506">
        <w:trPr>
          <w:trHeight w:val="1420"/>
        </w:trPr>
        <w:tc>
          <w:tcPr>
            <w:tcW w:w="1700" w:type="dxa"/>
            <w:tcBorders>
              <w:top w:val="single" w:sz="4" w:space="0" w:color="auto"/>
              <w:left w:val="single" w:sz="4" w:space="0" w:color="auto"/>
              <w:bottom w:val="single" w:sz="4" w:space="0" w:color="auto"/>
              <w:right w:val="single" w:sz="4" w:space="0" w:color="auto"/>
            </w:tcBorders>
          </w:tcPr>
          <w:p w:rsidR="00954506" w:rsidRPr="00AC22EB" w:rsidRDefault="00954506" w:rsidP="00C07A10">
            <w:pPr>
              <w:pStyle w:val="a8"/>
            </w:pPr>
            <w:r>
              <w:t>Разработка кейса</w:t>
            </w: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r>
      <w:tr w:rsidR="00954506" w:rsidRPr="00F35FD5" w:rsidTr="00954506">
        <w:trPr>
          <w:trHeight w:val="1420"/>
        </w:trPr>
        <w:tc>
          <w:tcPr>
            <w:tcW w:w="1700" w:type="dxa"/>
            <w:tcBorders>
              <w:top w:val="single" w:sz="4" w:space="0" w:color="auto"/>
              <w:left w:val="single" w:sz="4" w:space="0" w:color="auto"/>
              <w:bottom w:val="single" w:sz="4" w:space="0" w:color="auto"/>
              <w:right w:val="single" w:sz="4" w:space="0" w:color="auto"/>
            </w:tcBorders>
          </w:tcPr>
          <w:p w:rsidR="00954506" w:rsidRPr="00E1412E" w:rsidRDefault="00954506" w:rsidP="00C07A10">
            <w:pPr>
              <w:pStyle w:val="a8"/>
            </w:pPr>
            <w:r>
              <w:t xml:space="preserve">Подготовка обзора библиографических источников </w:t>
            </w: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r>
      <w:tr w:rsidR="00954506" w:rsidRPr="00F35FD5" w:rsidTr="00954506">
        <w:trPr>
          <w:trHeight w:val="1420"/>
        </w:trPr>
        <w:tc>
          <w:tcPr>
            <w:tcW w:w="1700" w:type="dxa"/>
            <w:tcBorders>
              <w:top w:val="single" w:sz="4" w:space="0" w:color="auto"/>
              <w:left w:val="single" w:sz="4" w:space="0" w:color="auto"/>
              <w:bottom w:val="single" w:sz="4" w:space="0" w:color="auto"/>
              <w:right w:val="single" w:sz="4" w:space="0" w:color="auto"/>
            </w:tcBorders>
          </w:tcPr>
          <w:p w:rsidR="00954506" w:rsidRPr="00E1412E" w:rsidRDefault="00954506" w:rsidP="00C07A10">
            <w:pPr>
              <w:pStyle w:val="a8"/>
            </w:pPr>
            <w:r>
              <w:lastRenderedPageBreak/>
              <w:t>Подготовка обзора интернет источников</w:t>
            </w: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r>
      <w:tr w:rsidR="00954506" w:rsidRPr="00F35FD5" w:rsidTr="00954506">
        <w:trPr>
          <w:trHeight w:val="1420"/>
        </w:trPr>
        <w:tc>
          <w:tcPr>
            <w:tcW w:w="1700" w:type="dxa"/>
            <w:tcBorders>
              <w:top w:val="single" w:sz="4" w:space="0" w:color="auto"/>
              <w:left w:val="single" w:sz="4" w:space="0" w:color="auto"/>
              <w:bottom w:val="single" w:sz="4" w:space="0" w:color="auto"/>
              <w:right w:val="single" w:sz="4" w:space="0" w:color="auto"/>
            </w:tcBorders>
          </w:tcPr>
          <w:p w:rsidR="00954506" w:rsidRDefault="00954506" w:rsidP="00C07A10">
            <w:pPr>
              <w:pStyle w:val="a8"/>
            </w:pPr>
            <w:r>
              <w:t>Разработка теста</w:t>
            </w: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r>
      <w:tr w:rsidR="00954506" w:rsidRPr="00F35FD5" w:rsidTr="00954506">
        <w:trPr>
          <w:trHeight w:val="1420"/>
        </w:trPr>
        <w:tc>
          <w:tcPr>
            <w:tcW w:w="1700" w:type="dxa"/>
            <w:tcBorders>
              <w:top w:val="single" w:sz="4" w:space="0" w:color="auto"/>
              <w:left w:val="single" w:sz="4" w:space="0" w:color="auto"/>
              <w:bottom w:val="single" w:sz="4" w:space="0" w:color="auto"/>
              <w:right w:val="single" w:sz="4" w:space="0" w:color="auto"/>
            </w:tcBorders>
          </w:tcPr>
          <w:p w:rsidR="00954506" w:rsidRDefault="00954506" w:rsidP="00C07A10">
            <w:pPr>
              <w:pStyle w:val="a8"/>
            </w:pPr>
            <w:r>
              <w:t>Разработка  тематического глоссария</w:t>
            </w: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8"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954506" w:rsidRPr="00F35FD5" w:rsidRDefault="00954506" w:rsidP="00B770DF">
            <w:pPr>
              <w:rPr>
                <w:rFonts w:ascii="Times New Roman" w:eastAsia="Times New Roman" w:hAnsi="Times New Roman" w:cs="Times New Roman"/>
                <w:sz w:val="24"/>
                <w:szCs w:val="24"/>
              </w:rPr>
            </w:pPr>
          </w:p>
        </w:tc>
      </w:tr>
    </w:tbl>
    <w:p w:rsidR="001945CF" w:rsidRPr="00F35FD5" w:rsidRDefault="001945CF" w:rsidP="001945CF">
      <w:pPr>
        <w:spacing w:after="0" w:line="360" w:lineRule="auto"/>
        <w:ind w:firstLine="709"/>
        <w:jc w:val="both"/>
        <w:rPr>
          <w:rFonts w:ascii="Times New Roman" w:eastAsia="Times New Roman" w:hAnsi="Times New Roman" w:cs="Times New Roman"/>
          <w:sz w:val="24"/>
          <w:szCs w:val="24"/>
        </w:rPr>
      </w:pPr>
    </w:p>
    <w:p w:rsidR="001945CF" w:rsidRPr="00C96DFA" w:rsidRDefault="001945CF" w:rsidP="001945CF">
      <w:pPr>
        <w:spacing w:after="0" w:line="360" w:lineRule="auto"/>
        <w:ind w:firstLine="709"/>
        <w:jc w:val="both"/>
        <w:rPr>
          <w:rFonts w:ascii="Times New Roman" w:eastAsia="Times New Roman" w:hAnsi="Times New Roman" w:cs="Times New Roman"/>
          <w:sz w:val="28"/>
          <w:szCs w:val="28"/>
        </w:rPr>
      </w:pPr>
      <w:r w:rsidRPr="00C96DFA">
        <w:rPr>
          <w:rFonts w:ascii="Times New Roman" w:eastAsia="Times New Roman" w:hAnsi="Times New Roman" w:cs="Times New Roman"/>
          <w:sz w:val="28"/>
          <w:szCs w:val="28"/>
        </w:rPr>
        <w:t>Самостоятельная работа студентов планируется исходя из трех основных задач:</w:t>
      </w:r>
    </w:p>
    <w:p w:rsidR="001945CF" w:rsidRPr="00C96DFA" w:rsidRDefault="001945CF" w:rsidP="001945CF">
      <w:pPr>
        <w:spacing w:after="0" w:line="360" w:lineRule="auto"/>
        <w:ind w:firstLine="709"/>
        <w:jc w:val="both"/>
        <w:rPr>
          <w:rFonts w:ascii="Times New Roman" w:eastAsia="Times New Roman" w:hAnsi="Times New Roman" w:cs="Times New Roman"/>
          <w:sz w:val="28"/>
          <w:szCs w:val="28"/>
        </w:rPr>
      </w:pPr>
      <w:r w:rsidRPr="00C96DFA">
        <w:rPr>
          <w:rFonts w:ascii="Times New Roman" w:eastAsia="Times New Roman" w:hAnsi="Times New Roman" w:cs="Times New Roman"/>
          <w:sz w:val="28"/>
          <w:szCs w:val="28"/>
        </w:rPr>
        <w:t xml:space="preserve">1) подготовки к </w:t>
      </w:r>
      <w:r w:rsidR="00F35FD5" w:rsidRPr="00C96DFA">
        <w:rPr>
          <w:rFonts w:ascii="Times New Roman" w:hAnsi="Times New Roman"/>
          <w:sz w:val="28"/>
          <w:szCs w:val="28"/>
        </w:rPr>
        <w:t>лабораторным</w:t>
      </w:r>
      <w:r w:rsidRPr="00C96DFA">
        <w:rPr>
          <w:rFonts w:ascii="Times New Roman" w:eastAsia="Times New Roman" w:hAnsi="Times New Roman" w:cs="Times New Roman"/>
          <w:sz w:val="28"/>
          <w:szCs w:val="28"/>
        </w:rPr>
        <w:t xml:space="preserve"> занятиям: выполнение групповых и </w:t>
      </w:r>
      <w:proofErr w:type="gramStart"/>
      <w:r w:rsidRPr="00C96DFA">
        <w:rPr>
          <w:rFonts w:ascii="Times New Roman" w:eastAsia="Times New Roman" w:hAnsi="Times New Roman" w:cs="Times New Roman"/>
          <w:sz w:val="28"/>
          <w:szCs w:val="28"/>
        </w:rPr>
        <w:t>индивидуальных проектов</w:t>
      </w:r>
      <w:proofErr w:type="gramEnd"/>
      <w:r w:rsidRPr="00C96DFA">
        <w:rPr>
          <w:rFonts w:ascii="Times New Roman" w:eastAsia="Times New Roman" w:hAnsi="Times New Roman" w:cs="Times New Roman"/>
          <w:sz w:val="28"/>
          <w:szCs w:val="28"/>
        </w:rPr>
        <w:t xml:space="preserve"> и подготовка к их защите, сбор материалов и подготовка к их презентации, подготовка реферата;</w:t>
      </w:r>
    </w:p>
    <w:p w:rsidR="001945CF" w:rsidRPr="00C96DFA" w:rsidRDefault="001945CF" w:rsidP="001945CF">
      <w:pPr>
        <w:spacing w:after="0" w:line="360" w:lineRule="auto"/>
        <w:ind w:firstLine="708"/>
        <w:jc w:val="both"/>
        <w:rPr>
          <w:rFonts w:ascii="Times New Roman" w:eastAsia="Times New Roman" w:hAnsi="Times New Roman" w:cs="Times New Roman"/>
          <w:sz w:val="28"/>
          <w:szCs w:val="28"/>
        </w:rPr>
      </w:pPr>
      <w:r w:rsidRPr="00C96DFA">
        <w:rPr>
          <w:rFonts w:ascii="Times New Roman" w:eastAsia="Times New Roman" w:hAnsi="Times New Roman" w:cs="Times New Roman"/>
          <w:sz w:val="28"/>
          <w:szCs w:val="28"/>
        </w:rPr>
        <w:t>2) выполнение дополнительных учебных заданий, связанных с текущим контролем: ведение словаря основных терминов по делопроизводству, написание научного эссе по проблематике темы;</w:t>
      </w:r>
    </w:p>
    <w:p w:rsidR="001945CF" w:rsidRPr="00C96DFA" w:rsidRDefault="001945CF" w:rsidP="001945CF">
      <w:pPr>
        <w:spacing w:after="0" w:line="360" w:lineRule="auto"/>
        <w:ind w:firstLine="708"/>
        <w:jc w:val="both"/>
        <w:rPr>
          <w:rFonts w:ascii="Times New Roman" w:eastAsia="Times New Roman" w:hAnsi="Times New Roman" w:cs="Times New Roman"/>
          <w:sz w:val="28"/>
          <w:szCs w:val="28"/>
        </w:rPr>
      </w:pPr>
      <w:r w:rsidRPr="00C96DFA">
        <w:rPr>
          <w:rFonts w:ascii="Times New Roman" w:eastAsia="Times New Roman" w:hAnsi="Times New Roman" w:cs="Times New Roman"/>
          <w:sz w:val="28"/>
          <w:szCs w:val="28"/>
        </w:rPr>
        <w:t xml:space="preserve">3) подготовка к прохождению тестирования в периоды рубежных срезов по дисциплине. </w:t>
      </w:r>
    </w:p>
    <w:p w:rsidR="00954506" w:rsidRPr="008F7572" w:rsidRDefault="00954506" w:rsidP="00954506">
      <w:pPr>
        <w:spacing w:after="0" w:line="360" w:lineRule="auto"/>
        <w:ind w:firstLine="709"/>
        <w:jc w:val="center"/>
        <w:rPr>
          <w:rFonts w:ascii="Times New Roman" w:hAnsi="Times New Roman" w:cs="Times New Roman"/>
          <w:b/>
          <w:sz w:val="28"/>
          <w:szCs w:val="28"/>
        </w:rPr>
      </w:pPr>
      <w:r w:rsidRPr="008F7572">
        <w:rPr>
          <w:rFonts w:ascii="Times New Roman" w:hAnsi="Times New Roman" w:cs="Times New Roman"/>
          <w:b/>
          <w:sz w:val="28"/>
          <w:szCs w:val="28"/>
        </w:rPr>
        <w:t>Рекомендации по решению кейса</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Кейс представляет собой конкретную ситуацию, специально разработанную на основе фактических данных с целью последующего изучения на учебных занятиях. В процессе разбора ситуации обучающиеся приобретают навыки работать в группе, проводить анализ данной проблемы и принимать управленческие решения, в заданном промежутке времени.</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Решение кейсов рекомендуется осуществлять, следуя ниже приведённых этапам, соблюдая данные рекомендации, процесс решения кейсов станет достаточно простым:</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lastRenderedPageBreak/>
        <w:t xml:space="preserve">1. Внимательно вслушивайтесь в вопрос. Особое внимание уделите последнему предложению – одно слово может изменить суть всего кейса.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2. Делайте заметки. Таким образом, вся важная и ключевая информация будет находиться перед вами.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3. Выводы основных моментов.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4. Определите цель (цели).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Профессиональный подход к решению кейсов всегда требует определить цель (цели).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5. Задавайте уточняющие вопросы. Чем глубже кейс будет освоен, тем больше вопросов с несколькими вариантами ответов могут в итоге образоваться.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6. Организуйте Ваш ответ. Определите особую структуру кейса MBA, что является самой сложной частью задания и самой ключевой.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7. Организуйте свое время. Ваш ответ должен быть настолько прямым, насколько это возможно, продвигаясь в ответе вперёд. На протяжении повествовании необходимо возвращаться к базисному вопросу и его целям.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8. Будьте </w:t>
      </w:r>
      <w:proofErr w:type="spellStart"/>
      <w:r w:rsidRPr="008F7572">
        <w:rPr>
          <w:rFonts w:ascii="Times New Roman" w:hAnsi="Times New Roman" w:cs="Times New Roman"/>
          <w:sz w:val="28"/>
          <w:szCs w:val="28"/>
        </w:rPr>
        <w:t>креативными</w:t>
      </w:r>
      <w:proofErr w:type="spellEnd"/>
      <w:r w:rsidRPr="008F7572">
        <w:rPr>
          <w:rFonts w:ascii="Times New Roman" w:hAnsi="Times New Roman" w:cs="Times New Roman"/>
          <w:sz w:val="28"/>
          <w:szCs w:val="28"/>
        </w:rPr>
        <w:t xml:space="preserve"> и инновационными, работайте с числами.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9. Подведите итоги и сделайте вывод</w:t>
      </w:r>
    </w:p>
    <w:p w:rsidR="00954506" w:rsidRPr="008F7572" w:rsidRDefault="00954506" w:rsidP="00954506">
      <w:pPr>
        <w:spacing w:after="0" w:line="360" w:lineRule="auto"/>
        <w:ind w:firstLine="709"/>
        <w:jc w:val="center"/>
        <w:rPr>
          <w:rFonts w:ascii="Times New Roman" w:hAnsi="Times New Roman" w:cs="Times New Roman"/>
          <w:b/>
          <w:sz w:val="28"/>
          <w:szCs w:val="28"/>
        </w:rPr>
      </w:pPr>
      <w:r w:rsidRPr="008F7572">
        <w:rPr>
          <w:rFonts w:ascii="Times New Roman" w:hAnsi="Times New Roman" w:cs="Times New Roman"/>
          <w:b/>
          <w:sz w:val="28"/>
          <w:szCs w:val="28"/>
        </w:rPr>
        <w:t>Рекомендации по подготовке обзора библиографических источников и Интернет источников</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Библиографическое описание — совокупность библиографических сведений о документе, его составной части или группе документов, приведенных по определенным правилам и необходимых и достаточных для общей характеристики и идентификации документа.</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Источником библиографических сведений является документ в целом, в первую очередь те его элементы, которые содержат выходные сведения.</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Библиографические сведения в описании указывают в том виде, в каком они даны в документе, или формулируют их на основе анализа документа.</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lastRenderedPageBreak/>
        <w:t>Обычно выполнение качественного обзора литературы занимает не менее 2-2,5 месяца интенсивной работы при наличии соответствующих навыков. В этом случае из них около 1 месяца уходит на сбор основной литературы, а оставшееся время — на написание. Выполнение обзора в более краткие сроки, как правило, существенно снижает его качество. Кроме того, как правило, несколько месяцев уходит на сдачу обзора научному руководителю.</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Исходя из идеи, заложенной в литературном обзоре необходимо составить его план. Выработка плана позволяет четко представить себе, какую именно литературу нужно собрать. Впоследствии удобно будет работать над каждым пунктом обзора отдельно. План должен быть изложен максимально подробно. В соответствии с планом в дальнейшем можно разбить обзор на параграфы, что, во-первых, упростит его восприятие, во-вторых, позволит создать некую внутреннюю логику обзора, в которой отразится его идея, в-третьих, наличие плана значительно улучшает впечатление, создаваемое работой.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Прежде чем писать план обзора, помимо выработки основной идеи, необходимо хотя бы в общих чертах представлять, какая литература имеется в наличии, то есть необходимо учесть реальность выполнения плана. Зачастую этому способствует чтение других обзоров по изучаемой теме. Нередко в процессе работы план может видоизменяться путем добавления новых частей или удаления тех, что не несут смысловой нагрузки, или невыполненных по причине отсутствия нужной литературы. Однако все время необходимо помнить, что план должен отражать основную идею литературного обзора. </w:t>
      </w:r>
    </w:p>
    <w:p w:rsidR="00954506" w:rsidRPr="008F7572" w:rsidRDefault="00954506" w:rsidP="00954506">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План обзора литературы должен быть также обсужден с научным руководителем. Это позволяет не только выработать наилучший его вариант, но и значительно уменьшить объем исправлений после сдачи обзора научному руководителю. В случае нежелания научного руководителя участвовать в обсуждении обзора, необходимо самому составить его план, чтобы он мог быть утвержден научным руководителем. Все изменения плана, возникшие в </w:t>
      </w:r>
      <w:r w:rsidRPr="008F7572">
        <w:rPr>
          <w:rFonts w:ascii="Times New Roman" w:hAnsi="Times New Roman" w:cs="Times New Roman"/>
          <w:sz w:val="28"/>
          <w:szCs w:val="28"/>
        </w:rPr>
        <w:lastRenderedPageBreak/>
        <w:t>процессе работы, должны быть также обсуждены с научным руководителем и обоснованы (например, отсутствием литературы по конкретному пункту). Если научный руководитель хочет внести в план дополнительный пункт, литературу по которому Вы не можете найти, необходимо уточнить, к каким источникам следует для этого обратиться.</w:t>
      </w:r>
    </w:p>
    <w:p w:rsidR="00954506" w:rsidRPr="008F7572" w:rsidRDefault="00954506" w:rsidP="00954506">
      <w:pPr>
        <w:tabs>
          <w:tab w:val="left" w:pos="2040"/>
        </w:tabs>
        <w:spacing w:after="0" w:line="360" w:lineRule="auto"/>
        <w:ind w:firstLine="709"/>
        <w:jc w:val="center"/>
        <w:rPr>
          <w:rFonts w:ascii="Times New Roman" w:hAnsi="Times New Roman" w:cs="Times New Roman"/>
          <w:b/>
          <w:sz w:val="28"/>
          <w:szCs w:val="28"/>
        </w:rPr>
      </w:pPr>
    </w:p>
    <w:p w:rsidR="00954506" w:rsidRPr="008F7572" w:rsidRDefault="00954506" w:rsidP="00954506">
      <w:pPr>
        <w:tabs>
          <w:tab w:val="left" w:pos="2040"/>
        </w:tabs>
        <w:spacing w:after="0" w:line="360" w:lineRule="auto"/>
        <w:ind w:firstLine="709"/>
        <w:jc w:val="center"/>
        <w:rPr>
          <w:rFonts w:ascii="Times New Roman" w:hAnsi="Times New Roman" w:cs="Times New Roman"/>
          <w:b/>
          <w:sz w:val="28"/>
          <w:szCs w:val="28"/>
        </w:rPr>
      </w:pPr>
      <w:r w:rsidRPr="008F7572">
        <w:rPr>
          <w:rFonts w:ascii="Times New Roman" w:hAnsi="Times New Roman" w:cs="Times New Roman"/>
          <w:b/>
          <w:sz w:val="28"/>
          <w:szCs w:val="28"/>
        </w:rPr>
        <w:t>Рекомендации по разработке теста</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Тестирование - один из наиболее эффективных методов оценки знаний студентов. К достоинствам метода относится:</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-объективность оценки тестирования;</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-оперативность, быстрота оценки;</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-простота и доступность;</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-пригодность результатов тестирования для компьютерной обработки и использования статистических методов оценки.</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Этапы составления тестов:</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1. Для облегчения процедуры составления тестов учебный материал должен быть достаточно формализован, т.е. каждый раздел, тему учебной дисциплины (дисциплин) необходимо представить в виде таких задач и (или) вопросов, которые наиболее полно отображают содержание дисциплины (дисциплин). При этом важно выделить главные (проблемные) вопросы, не увлекаясь </w:t>
      </w:r>
      <w:proofErr w:type="gramStart"/>
      <w:r w:rsidRPr="008F7572">
        <w:rPr>
          <w:rFonts w:ascii="Times New Roman" w:hAnsi="Times New Roman" w:cs="Times New Roman"/>
          <w:sz w:val="28"/>
          <w:szCs w:val="28"/>
        </w:rPr>
        <w:t>второстепенными</w:t>
      </w:r>
      <w:proofErr w:type="gramEnd"/>
      <w:r w:rsidRPr="008F7572">
        <w:rPr>
          <w:rFonts w:ascii="Times New Roman" w:hAnsi="Times New Roman" w:cs="Times New Roman"/>
          <w:sz w:val="28"/>
          <w:szCs w:val="28"/>
        </w:rPr>
        <w:t>.</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2. На втором этапе, в зависимости от цели тестирования (текущий контроль знаний, итоговый контроль знаний, оценка остаточных знаний и др.) и формы теста разрабатывается план раскладки задач и вопросов в тестовые задания. Формализация учебного материала и составление тестовых заданий - наиболее ответственные и сложные этапы составления тестов.</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3. После составления тестовых заданий преподаватель оформляет правильный ответ.</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Существуют разные формы тестовых заданий:</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lastRenderedPageBreak/>
        <w:t>- задания закрытой формы, в которых студенты выбирают правильный ответ из данного набора ответов к тексту задания;</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задания открытой формы, требующие при выполнении самостоятельного формулирования ответа;</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задание на соответствие, выполнение которых связано с установлением соответствия между элементами двух множеств;</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задания па установление правильной последовательности, в которых от студента требуется указать порядок действий или процессов, перечисленных преподавателем.</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Некоторые формы можно разделить на виды. Например, для закрытой формы можно выделить задания с двумя, тремя и большим числом выборочных ответов. Выбор формы задания зависит от целей тестирования и от содержания контролируемого материала. Предложенные четыре формы тестовых заданий являются основными, но при этом не исключается применение других, новых форм.</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Можно выделить ряд общих требований, предъявляемых к тестовым заданиям:</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-каждое задание имеет свой порядковый номер, установленный согласно объективной оценке трудности задания и выбранной стратегии тестирования;</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-задание формулируется в логической форме высказывания, которое становится истинным или ложным в зависимости от ответа студента;</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к разработанному заданию прилагается правильный ответ;</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для каждого задания приводится правило оценивания, позволяющее интерпретировать ответ студента как правильный или неправильный;</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на выполнение одной задачи (вопроса) тестового задания у студента должно уходить не более 2-5 минут.</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В дополнение к основным общим требованиям существует еще ряд других, обусловленных спецификой выбранной тестовой формы.</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lastRenderedPageBreak/>
        <w:t>Задания закрытой формы. В задании можно выделить основную часть утверждения, содержащую постановку проблемы, и готовые ответы, сформулированные преподавателем. Среди ответов правильным обычно бывает только один, хотя не исключаются и другие варианты. Число неправильных ответов определяется видом задания, обычно оно не превышает пяти.</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proofErr w:type="gramStart"/>
      <w:r w:rsidRPr="008F7572">
        <w:rPr>
          <w:rFonts w:ascii="Times New Roman" w:hAnsi="Times New Roman" w:cs="Times New Roman"/>
          <w:sz w:val="28"/>
          <w:szCs w:val="28"/>
        </w:rPr>
        <w:t>В дополнение к общим имеется еще ряд требований к заданиям закрытой формы:</w:t>
      </w:r>
      <w:proofErr w:type="gramEnd"/>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в тексте задания должна быть устранена всякая двусмысленность или неясность формулировок;</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в основную часть задания следует включать как можно больше слов, оставляя для ответа не более двух-трех наиболее важных, ключевых слов для данной проблемы;</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частота выбора одного и то же номера места для правильного ответа в различных заданиях теста должна быть примерно одинакова, либо номер места для правильного ответа выбирается в случайном порядке;</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 из числа </w:t>
      </w:r>
      <w:proofErr w:type="gramStart"/>
      <w:r w:rsidRPr="008F7572">
        <w:rPr>
          <w:rFonts w:ascii="Times New Roman" w:hAnsi="Times New Roman" w:cs="Times New Roman"/>
          <w:sz w:val="28"/>
          <w:szCs w:val="28"/>
        </w:rPr>
        <w:t>неправильных</w:t>
      </w:r>
      <w:proofErr w:type="gramEnd"/>
      <w:r w:rsidRPr="008F7572">
        <w:rPr>
          <w:rFonts w:ascii="Times New Roman" w:hAnsi="Times New Roman" w:cs="Times New Roman"/>
          <w:sz w:val="28"/>
          <w:szCs w:val="28"/>
        </w:rPr>
        <w:t xml:space="preserve"> исключаются ответы, вытекающие один из другого.</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Задания закрытой формы имеют как достоинства, так и недостатки. Их преимущества связаны с быстротой тестирования и с простотой подсчета баллов.  </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Задания закрытой формы сопровождаются инструкцией: «Обведите номер правильного ответа». В случае компьютерной выдачи заданий используют инструкцию: «Наберите номер правильного ответа».</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Задания открытой формы. При ответе на открытое задание дописывают пропущенное слово, формулу или число на месте прочерка. Задание составляется так, что требует четкого и однозначного ответа и не допускает двоякого толкования. В том случае, если это возможно, после прочерка указываются единицы измерения.</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lastRenderedPageBreak/>
        <w:t>Прочерк ставится на месте ключевого термина, знание которого является существенным для контролируемого материала. Все прочерки в открытых заданиях для одного теста рекомендуется делать равной длины.</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В процессе разработки задания необходимо упрощать усложненные синтаксические конструкции.</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Для задания открытой формы рекомендуется использовать инструкцию, состоящую из одного слова: «Дополните».</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Задания на соответствие. В этих заданиях преподаватель проверяет знание связей между элементами двух множеств. Слева обычно приводятся элементы данного множества, справа - элементы, подлежащие выбору. Число элементов второго множества может превышать число данных.</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К заданиям предлагается стандартная инструкция, состоящая из двух слов: «Установите соответствие».</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Как и в заданиях закрытой формы, наибольшие трудности при разработке связаны с подбором правдоподобных избыточных элементов во втором множестве. Эффективность задания будет существенно снижена, если неправдоподобные элементы легко различаются студентами.</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Задания на установление правильной последовательности. Тестовые задания четвертой формы предназначены для оценивания уровня владения последовательностью действий, процессов, вычислений и т.д.</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В задании приводятся в произвольном случайном порядке действия или процессы, связанные с определенной задачей. Студент должен установить правильный порядок предложенных действий и указать его с помощью цифр в специально определенном для этого месте.</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Стандартная инструкция к заданиям четвертой формы имеет вид «Установите правильную последовательность».</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Задания на установление правильной последовательности действий обладают определенными преимуществами при разработке комплексных </w:t>
      </w:r>
      <w:r w:rsidRPr="008F7572">
        <w:rPr>
          <w:rFonts w:ascii="Times New Roman" w:hAnsi="Times New Roman" w:cs="Times New Roman"/>
          <w:sz w:val="28"/>
          <w:szCs w:val="28"/>
        </w:rPr>
        <w:lastRenderedPageBreak/>
        <w:t>тестов, так как они удобны для оценки уровня профессиональной подготовки студентов, непосредственно связанной с их будущей деятельностью.</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При выборе формы тестового задания необходимо помнить о том, что каждой дисциплине присуще свое собственное содержание, отличное от других. Поэтому </w:t>
      </w:r>
      <w:proofErr w:type="gramStart"/>
      <w:r w:rsidRPr="008F7572">
        <w:rPr>
          <w:rFonts w:ascii="Times New Roman" w:hAnsi="Times New Roman" w:cs="Times New Roman"/>
          <w:sz w:val="28"/>
          <w:szCs w:val="28"/>
        </w:rPr>
        <w:t>нет и не может</w:t>
      </w:r>
      <w:proofErr w:type="gramEnd"/>
      <w:r w:rsidRPr="008F7572">
        <w:rPr>
          <w:rFonts w:ascii="Times New Roman" w:hAnsi="Times New Roman" w:cs="Times New Roman"/>
          <w:sz w:val="28"/>
          <w:szCs w:val="28"/>
        </w:rPr>
        <w:t xml:space="preserve"> быть единых рекомендаций для правильного выбора формы. Многое здесь зависит от искусства преподавателя, от его опыта и умения разрабатывать задания теста.</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Процесс тестовых измерений предельно стандартизируется:</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все инструкции к одной форме даются одними и теми же словами;</w:t>
      </w:r>
    </w:p>
    <w:p w:rsidR="00954506" w:rsidRPr="008F7572" w:rsidRDefault="00A377FD" w:rsidP="00954506">
      <w:pPr>
        <w:tabs>
          <w:tab w:val="left" w:pos="20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заранее разработанная </w:t>
      </w:r>
      <w:r w:rsidR="00954506" w:rsidRPr="008F7572">
        <w:rPr>
          <w:rFonts w:ascii="Times New Roman" w:hAnsi="Times New Roman" w:cs="Times New Roman"/>
          <w:sz w:val="28"/>
          <w:szCs w:val="28"/>
        </w:rPr>
        <w:t>глава подсчета баллов применяется ко всем испытуемым студентам одинаково;</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все испытуемые отвечают на задания одинаковой сложности.</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Чтобы исключить возможность списывания, подсказки и других нарушений, в заданиях следует вводить переменные параметры, изменение которых в допустимых пределах обеспечивает </w:t>
      </w:r>
      <w:proofErr w:type="spellStart"/>
      <w:r w:rsidRPr="008F7572">
        <w:rPr>
          <w:rFonts w:ascii="Times New Roman" w:hAnsi="Times New Roman" w:cs="Times New Roman"/>
          <w:sz w:val="28"/>
          <w:szCs w:val="28"/>
        </w:rPr>
        <w:t>многовариантность</w:t>
      </w:r>
      <w:proofErr w:type="spellEnd"/>
      <w:r w:rsidRPr="008F7572">
        <w:rPr>
          <w:rFonts w:ascii="Times New Roman" w:hAnsi="Times New Roman" w:cs="Times New Roman"/>
          <w:sz w:val="28"/>
          <w:szCs w:val="28"/>
        </w:rPr>
        <w:t xml:space="preserve"> каждого задания теста. Особенно эффективны задания в открытой форме с переменным параметром при компьютерной выдаче, когда значения параметра выбираются в случайном порядке, поэтому при разработке компьютерного варианта теста этим заданиям следует отдать предпочтение, хотя окончательное решение вопроса выбора формы зависит от содержания контролируемого предмета.</w:t>
      </w:r>
    </w:p>
    <w:p w:rsidR="00954506" w:rsidRPr="008F7572" w:rsidRDefault="00954506" w:rsidP="00954506">
      <w:pPr>
        <w:tabs>
          <w:tab w:val="left" w:pos="2040"/>
        </w:tabs>
        <w:spacing w:after="0" w:line="360" w:lineRule="auto"/>
        <w:ind w:firstLine="709"/>
        <w:jc w:val="center"/>
        <w:rPr>
          <w:rFonts w:ascii="Times New Roman" w:hAnsi="Times New Roman" w:cs="Times New Roman"/>
          <w:b/>
          <w:sz w:val="28"/>
          <w:szCs w:val="28"/>
        </w:rPr>
      </w:pPr>
      <w:r w:rsidRPr="008F7572">
        <w:rPr>
          <w:rFonts w:ascii="Times New Roman" w:hAnsi="Times New Roman" w:cs="Times New Roman"/>
          <w:b/>
          <w:sz w:val="28"/>
          <w:szCs w:val="28"/>
        </w:rPr>
        <w:t>Рекомендации по разработке тематического глоссария</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Глоссарий – </w:t>
      </w:r>
      <w:proofErr w:type="gramStart"/>
      <w:r w:rsidRPr="008F7572">
        <w:rPr>
          <w:rFonts w:ascii="Times New Roman" w:hAnsi="Times New Roman" w:cs="Times New Roman"/>
          <w:sz w:val="28"/>
          <w:szCs w:val="28"/>
        </w:rPr>
        <w:t>примерно то</w:t>
      </w:r>
      <w:proofErr w:type="gramEnd"/>
      <w:r w:rsidRPr="008F7572">
        <w:rPr>
          <w:rFonts w:ascii="Times New Roman" w:hAnsi="Times New Roman" w:cs="Times New Roman"/>
          <w:sz w:val="28"/>
          <w:szCs w:val="28"/>
        </w:rPr>
        <w:t xml:space="preserve"> же, что словарь, только в него входят специализированные термины в какой-либо области. Каждый термин в глоссарии должен быть снабжен подробными комментариями и примерами.</w:t>
      </w:r>
    </w:p>
    <w:p w:rsidR="00954506" w:rsidRPr="008F7572" w:rsidRDefault="00954506" w:rsidP="00954506">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Подготовленный глоссарий сдается на проверку научному руководителю.</w:t>
      </w:r>
    </w:p>
    <w:p w:rsidR="009E38C4" w:rsidRDefault="009E38C4">
      <w:pPr>
        <w:rPr>
          <w:rFonts w:ascii="Times New Roman" w:hAnsi="Times New Roman" w:cs="Times New Roman"/>
          <w:b/>
          <w:sz w:val="28"/>
          <w:szCs w:val="28"/>
        </w:rPr>
      </w:pPr>
    </w:p>
    <w:p w:rsidR="00C96DFA" w:rsidRDefault="00C96DFA" w:rsidP="001877AB">
      <w:pPr>
        <w:jc w:val="center"/>
        <w:rPr>
          <w:rFonts w:ascii="Times New Roman" w:hAnsi="Times New Roman" w:cs="Times New Roman"/>
          <w:b/>
          <w:sz w:val="28"/>
          <w:szCs w:val="28"/>
        </w:rPr>
      </w:pPr>
    </w:p>
    <w:p w:rsidR="00C96DFA" w:rsidRDefault="00C96DFA" w:rsidP="001877AB">
      <w:pPr>
        <w:jc w:val="center"/>
        <w:rPr>
          <w:rFonts w:ascii="Times New Roman" w:hAnsi="Times New Roman" w:cs="Times New Roman"/>
          <w:b/>
          <w:sz w:val="28"/>
          <w:szCs w:val="28"/>
        </w:rPr>
      </w:pPr>
    </w:p>
    <w:p w:rsidR="00C96DFA" w:rsidRDefault="00C96DFA" w:rsidP="001877AB">
      <w:pPr>
        <w:jc w:val="center"/>
        <w:rPr>
          <w:rFonts w:ascii="Times New Roman" w:hAnsi="Times New Roman" w:cs="Times New Roman"/>
          <w:b/>
          <w:sz w:val="28"/>
          <w:szCs w:val="28"/>
        </w:rPr>
      </w:pPr>
    </w:p>
    <w:p w:rsidR="004E1FBA" w:rsidRDefault="004E1FBA" w:rsidP="001877AB">
      <w:pPr>
        <w:jc w:val="center"/>
        <w:rPr>
          <w:rFonts w:ascii="Times New Roman" w:hAnsi="Times New Roman" w:cs="Times New Roman"/>
          <w:b/>
          <w:sz w:val="28"/>
          <w:szCs w:val="28"/>
        </w:rPr>
      </w:pPr>
      <w:r w:rsidRPr="001877AB">
        <w:rPr>
          <w:rFonts w:ascii="Times New Roman" w:hAnsi="Times New Roman" w:cs="Times New Roman"/>
          <w:b/>
          <w:sz w:val="28"/>
          <w:szCs w:val="28"/>
        </w:rPr>
        <w:lastRenderedPageBreak/>
        <w:t>Раздел 5. Контрольно-диагностические материалы</w:t>
      </w:r>
    </w:p>
    <w:p w:rsidR="004E1FBA" w:rsidRPr="00954506" w:rsidRDefault="004E1FBA" w:rsidP="004E1FBA">
      <w:pPr>
        <w:spacing w:after="0" w:line="360" w:lineRule="auto"/>
        <w:ind w:firstLine="709"/>
        <w:jc w:val="both"/>
        <w:rPr>
          <w:rFonts w:ascii="Times New Roman" w:hAnsi="Times New Roman" w:cs="Times New Roman"/>
          <w:sz w:val="28"/>
          <w:szCs w:val="28"/>
        </w:rPr>
      </w:pPr>
      <w:r w:rsidRPr="00954506">
        <w:rPr>
          <w:rFonts w:ascii="Times New Roman" w:hAnsi="Times New Roman" w:cs="Times New Roman"/>
          <w:sz w:val="28"/>
          <w:szCs w:val="28"/>
        </w:rPr>
        <w:t>Для организации текущего контроля магистрантов заочной формы обучения используется традиционный подход.</w:t>
      </w:r>
    </w:p>
    <w:p w:rsidR="004E1FBA" w:rsidRPr="00954506" w:rsidRDefault="004E1FBA" w:rsidP="001877AB">
      <w:pPr>
        <w:spacing w:after="0" w:line="360" w:lineRule="auto"/>
        <w:ind w:firstLine="709"/>
        <w:jc w:val="both"/>
        <w:rPr>
          <w:rFonts w:ascii="Times New Roman" w:hAnsi="Times New Roman" w:cs="Times New Roman"/>
          <w:color w:val="000000"/>
          <w:sz w:val="28"/>
          <w:szCs w:val="28"/>
        </w:rPr>
      </w:pPr>
      <w:r w:rsidRPr="00954506">
        <w:rPr>
          <w:rFonts w:ascii="Times New Roman" w:hAnsi="Times New Roman" w:cs="Times New Roman"/>
          <w:color w:val="000000"/>
          <w:sz w:val="28"/>
          <w:szCs w:val="28"/>
        </w:rPr>
        <w:t>Магистранты получают допуск к зачету при условии успешного выполнения следующих видов учебной работы:</w:t>
      </w:r>
    </w:p>
    <w:tbl>
      <w:tblPr>
        <w:tblW w:w="5000" w:type="pct"/>
        <w:tblLook w:val="01E0"/>
      </w:tblPr>
      <w:tblGrid>
        <w:gridCol w:w="9854"/>
      </w:tblGrid>
      <w:tr w:rsidR="00954506" w:rsidRPr="00AC22EB" w:rsidTr="00954506">
        <w:tc>
          <w:tcPr>
            <w:tcW w:w="3369" w:type="pct"/>
          </w:tcPr>
          <w:p w:rsidR="00954506" w:rsidRPr="00954506" w:rsidRDefault="00954506" w:rsidP="00954506">
            <w:pPr>
              <w:pStyle w:val="a8"/>
              <w:numPr>
                <w:ilvl w:val="0"/>
                <w:numId w:val="16"/>
              </w:numPr>
              <w:spacing w:line="360" w:lineRule="auto"/>
              <w:ind w:left="714" w:hanging="357"/>
              <w:jc w:val="both"/>
              <w:rPr>
                <w:sz w:val="28"/>
                <w:szCs w:val="28"/>
              </w:rPr>
            </w:pPr>
            <w:r w:rsidRPr="00954506">
              <w:rPr>
                <w:sz w:val="28"/>
                <w:szCs w:val="28"/>
              </w:rPr>
              <w:t>Решение кейса</w:t>
            </w:r>
          </w:p>
        </w:tc>
      </w:tr>
      <w:tr w:rsidR="00954506" w:rsidRPr="002705AC" w:rsidTr="00954506">
        <w:tc>
          <w:tcPr>
            <w:tcW w:w="3369" w:type="pct"/>
          </w:tcPr>
          <w:p w:rsidR="00954506" w:rsidRPr="00954506" w:rsidRDefault="00954506" w:rsidP="00954506">
            <w:pPr>
              <w:pStyle w:val="a8"/>
              <w:numPr>
                <w:ilvl w:val="0"/>
                <w:numId w:val="16"/>
              </w:numPr>
              <w:spacing w:line="360" w:lineRule="auto"/>
              <w:ind w:left="714" w:hanging="357"/>
              <w:jc w:val="both"/>
              <w:rPr>
                <w:sz w:val="28"/>
                <w:szCs w:val="28"/>
              </w:rPr>
            </w:pPr>
            <w:r w:rsidRPr="00954506">
              <w:rPr>
                <w:sz w:val="28"/>
                <w:szCs w:val="28"/>
              </w:rPr>
              <w:t>Практико-ориентированный проект</w:t>
            </w:r>
          </w:p>
        </w:tc>
      </w:tr>
      <w:tr w:rsidR="00954506" w:rsidRPr="00AC22EB" w:rsidTr="00954506">
        <w:tc>
          <w:tcPr>
            <w:tcW w:w="3369" w:type="pct"/>
          </w:tcPr>
          <w:p w:rsidR="00954506" w:rsidRPr="00954506" w:rsidRDefault="00954506" w:rsidP="00954506">
            <w:pPr>
              <w:pStyle w:val="a8"/>
              <w:numPr>
                <w:ilvl w:val="0"/>
                <w:numId w:val="16"/>
              </w:numPr>
              <w:spacing w:line="360" w:lineRule="auto"/>
              <w:ind w:left="714" w:hanging="357"/>
              <w:jc w:val="both"/>
              <w:rPr>
                <w:sz w:val="28"/>
                <w:szCs w:val="28"/>
              </w:rPr>
            </w:pPr>
            <w:r w:rsidRPr="00954506">
              <w:rPr>
                <w:sz w:val="28"/>
                <w:szCs w:val="28"/>
              </w:rPr>
              <w:t>Реферат</w:t>
            </w:r>
          </w:p>
        </w:tc>
      </w:tr>
      <w:tr w:rsidR="00954506" w:rsidRPr="00AC22EB" w:rsidTr="00954506">
        <w:tc>
          <w:tcPr>
            <w:tcW w:w="3369" w:type="pct"/>
          </w:tcPr>
          <w:p w:rsidR="00954506" w:rsidRPr="00954506" w:rsidRDefault="00954506" w:rsidP="00954506">
            <w:pPr>
              <w:pStyle w:val="a8"/>
              <w:numPr>
                <w:ilvl w:val="0"/>
                <w:numId w:val="16"/>
              </w:numPr>
              <w:spacing w:line="360" w:lineRule="auto"/>
              <w:ind w:left="714" w:hanging="357"/>
              <w:jc w:val="both"/>
              <w:rPr>
                <w:sz w:val="28"/>
                <w:szCs w:val="28"/>
              </w:rPr>
            </w:pPr>
            <w:r w:rsidRPr="00954506">
              <w:rPr>
                <w:sz w:val="28"/>
                <w:szCs w:val="28"/>
              </w:rPr>
              <w:t>Подготовка к лабораторным занятиям</w:t>
            </w:r>
          </w:p>
        </w:tc>
      </w:tr>
      <w:tr w:rsidR="00954506" w:rsidRPr="00AC22EB" w:rsidTr="00954506">
        <w:tc>
          <w:tcPr>
            <w:tcW w:w="3369" w:type="pct"/>
          </w:tcPr>
          <w:p w:rsidR="00954506" w:rsidRPr="00954506" w:rsidRDefault="00954506" w:rsidP="00954506">
            <w:pPr>
              <w:pStyle w:val="a8"/>
              <w:numPr>
                <w:ilvl w:val="0"/>
                <w:numId w:val="16"/>
              </w:numPr>
              <w:spacing w:line="360" w:lineRule="auto"/>
              <w:ind w:left="714" w:hanging="357"/>
              <w:jc w:val="both"/>
              <w:rPr>
                <w:sz w:val="28"/>
                <w:szCs w:val="28"/>
              </w:rPr>
            </w:pPr>
            <w:r w:rsidRPr="00954506">
              <w:rPr>
                <w:sz w:val="28"/>
                <w:szCs w:val="28"/>
              </w:rPr>
              <w:t>Разработка кейса</w:t>
            </w:r>
          </w:p>
        </w:tc>
      </w:tr>
      <w:tr w:rsidR="00954506" w:rsidRPr="00E1412E" w:rsidTr="00954506">
        <w:tc>
          <w:tcPr>
            <w:tcW w:w="3369" w:type="pct"/>
          </w:tcPr>
          <w:p w:rsidR="00954506" w:rsidRPr="00954506" w:rsidRDefault="00954506" w:rsidP="00954506">
            <w:pPr>
              <w:pStyle w:val="a8"/>
              <w:numPr>
                <w:ilvl w:val="0"/>
                <w:numId w:val="16"/>
              </w:numPr>
              <w:spacing w:line="360" w:lineRule="auto"/>
              <w:ind w:left="714" w:hanging="357"/>
              <w:jc w:val="both"/>
              <w:rPr>
                <w:sz w:val="28"/>
                <w:szCs w:val="28"/>
              </w:rPr>
            </w:pPr>
            <w:r w:rsidRPr="00954506">
              <w:rPr>
                <w:sz w:val="28"/>
                <w:szCs w:val="28"/>
              </w:rPr>
              <w:t xml:space="preserve">Подготовка обзора библиографических источников </w:t>
            </w:r>
          </w:p>
        </w:tc>
      </w:tr>
      <w:tr w:rsidR="00954506" w:rsidRPr="00E1412E" w:rsidTr="00954506">
        <w:tc>
          <w:tcPr>
            <w:tcW w:w="3369" w:type="pct"/>
          </w:tcPr>
          <w:p w:rsidR="00954506" w:rsidRPr="00954506" w:rsidRDefault="00954506" w:rsidP="00954506">
            <w:pPr>
              <w:pStyle w:val="a8"/>
              <w:numPr>
                <w:ilvl w:val="0"/>
                <w:numId w:val="16"/>
              </w:numPr>
              <w:spacing w:line="360" w:lineRule="auto"/>
              <w:ind w:left="714" w:hanging="357"/>
              <w:jc w:val="both"/>
              <w:rPr>
                <w:sz w:val="28"/>
                <w:szCs w:val="28"/>
              </w:rPr>
            </w:pPr>
            <w:r w:rsidRPr="00954506">
              <w:rPr>
                <w:sz w:val="28"/>
                <w:szCs w:val="28"/>
              </w:rPr>
              <w:t>Подготовка обзора интернет источников</w:t>
            </w:r>
          </w:p>
        </w:tc>
      </w:tr>
      <w:tr w:rsidR="00954506" w:rsidTr="00954506">
        <w:tc>
          <w:tcPr>
            <w:tcW w:w="3369" w:type="pct"/>
          </w:tcPr>
          <w:p w:rsidR="00954506" w:rsidRPr="00954506" w:rsidRDefault="00954506" w:rsidP="00954506">
            <w:pPr>
              <w:pStyle w:val="a8"/>
              <w:numPr>
                <w:ilvl w:val="0"/>
                <w:numId w:val="16"/>
              </w:numPr>
              <w:spacing w:line="360" w:lineRule="auto"/>
              <w:ind w:left="714" w:hanging="357"/>
              <w:jc w:val="both"/>
              <w:rPr>
                <w:sz w:val="28"/>
                <w:szCs w:val="28"/>
              </w:rPr>
            </w:pPr>
            <w:r w:rsidRPr="00954506">
              <w:rPr>
                <w:sz w:val="28"/>
                <w:szCs w:val="28"/>
              </w:rPr>
              <w:t>Разработка теста</w:t>
            </w:r>
          </w:p>
        </w:tc>
      </w:tr>
      <w:tr w:rsidR="00954506" w:rsidTr="00954506">
        <w:tc>
          <w:tcPr>
            <w:tcW w:w="3369" w:type="pct"/>
          </w:tcPr>
          <w:p w:rsidR="00954506" w:rsidRPr="00954506" w:rsidRDefault="00954506" w:rsidP="00954506">
            <w:pPr>
              <w:pStyle w:val="a8"/>
              <w:numPr>
                <w:ilvl w:val="0"/>
                <w:numId w:val="16"/>
              </w:numPr>
              <w:spacing w:line="360" w:lineRule="auto"/>
              <w:ind w:left="714" w:hanging="357"/>
              <w:jc w:val="both"/>
              <w:rPr>
                <w:sz w:val="28"/>
                <w:szCs w:val="28"/>
              </w:rPr>
            </w:pPr>
            <w:r w:rsidRPr="00954506">
              <w:rPr>
                <w:sz w:val="28"/>
                <w:szCs w:val="28"/>
              </w:rPr>
              <w:t>Разработка  тематического глоссария</w:t>
            </w:r>
          </w:p>
        </w:tc>
      </w:tr>
    </w:tbl>
    <w:p w:rsidR="001877AB" w:rsidRPr="004E1FBA" w:rsidRDefault="001877AB" w:rsidP="004E1FBA">
      <w:pPr>
        <w:spacing w:after="0" w:line="360" w:lineRule="auto"/>
        <w:ind w:firstLine="709"/>
        <w:jc w:val="both"/>
        <w:rPr>
          <w:rFonts w:ascii="Times New Roman" w:hAnsi="Times New Roman" w:cs="Times New Roman"/>
          <w:color w:val="FF0000"/>
          <w:sz w:val="24"/>
          <w:szCs w:val="24"/>
        </w:rPr>
      </w:pPr>
    </w:p>
    <w:p w:rsidR="00C75F2E" w:rsidRPr="00C75F2E" w:rsidRDefault="00C75F2E" w:rsidP="00C75F2E">
      <w:pPr>
        <w:jc w:val="center"/>
        <w:rPr>
          <w:rFonts w:ascii="Times New Roman" w:hAnsi="Times New Roman" w:cs="Times New Roman"/>
          <w:b/>
          <w:sz w:val="28"/>
          <w:szCs w:val="28"/>
        </w:rPr>
      </w:pPr>
      <w:r w:rsidRPr="00C75F2E">
        <w:rPr>
          <w:rFonts w:ascii="Times New Roman" w:hAnsi="Times New Roman" w:cs="Times New Roman"/>
          <w:b/>
          <w:sz w:val="28"/>
          <w:szCs w:val="28"/>
        </w:rPr>
        <w:t>Матрица оценки уровня освоения компетенций</w:t>
      </w: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701"/>
        <w:gridCol w:w="1843"/>
        <w:gridCol w:w="2268"/>
        <w:gridCol w:w="2207"/>
      </w:tblGrid>
      <w:tr w:rsidR="002D39E0" w:rsidRPr="006B6D17" w:rsidTr="002D39E0">
        <w:tc>
          <w:tcPr>
            <w:tcW w:w="2268" w:type="dxa"/>
            <w:tcBorders>
              <w:top w:val="single" w:sz="4" w:space="0" w:color="auto"/>
              <w:left w:val="single" w:sz="4" w:space="0" w:color="auto"/>
              <w:bottom w:val="single" w:sz="4" w:space="0" w:color="auto"/>
              <w:right w:val="single" w:sz="4" w:space="0" w:color="auto"/>
            </w:tcBorders>
          </w:tcPr>
          <w:p w:rsidR="002D39E0" w:rsidRPr="0065206B" w:rsidRDefault="002D39E0" w:rsidP="00C07A10">
            <w:pPr>
              <w:spacing w:after="0" w:line="240" w:lineRule="auto"/>
              <w:jc w:val="center"/>
              <w:rPr>
                <w:rFonts w:ascii="Times New Roman" w:eastAsia="Times New Roman" w:hAnsi="Times New Roman"/>
                <w:b/>
                <w:sz w:val="24"/>
                <w:szCs w:val="24"/>
              </w:rPr>
            </w:pPr>
            <w:r w:rsidRPr="0065206B">
              <w:rPr>
                <w:rFonts w:ascii="Times New Roman" w:eastAsia="Times New Roman" w:hAnsi="Times New Roman"/>
                <w:b/>
                <w:sz w:val="24"/>
                <w:szCs w:val="24"/>
              </w:rPr>
              <w:t xml:space="preserve">№ </w:t>
            </w:r>
          </w:p>
          <w:p w:rsidR="002D39E0" w:rsidRPr="0065206B" w:rsidRDefault="002D39E0" w:rsidP="00C07A10">
            <w:pPr>
              <w:spacing w:after="0" w:line="240" w:lineRule="auto"/>
              <w:jc w:val="center"/>
              <w:rPr>
                <w:rFonts w:ascii="Times New Roman" w:eastAsia="Times New Roman" w:hAnsi="Times New Roman"/>
                <w:b/>
                <w:sz w:val="24"/>
                <w:szCs w:val="24"/>
              </w:rPr>
            </w:pPr>
            <w:r w:rsidRPr="0065206B">
              <w:rPr>
                <w:rFonts w:ascii="Times New Roman" w:eastAsia="Times New Roman" w:hAnsi="Times New Roman"/>
                <w:b/>
                <w:sz w:val="24"/>
                <w:szCs w:val="24"/>
              </w:rPr>
              <w:t>и наименование</w:t>
            </w:r>
          </w:p>
          <w:p w:rsidR="002D39E0" w:rsidRPr="0065206B" w:rsidRDefault="002D39E0" w:rsidP="00C07A10">
            <w:pPr>
              <w:spacing w:after="0" w:line="240" w:lineRule="auto"/>
              <w:jc w:val="center"/>
              <w:rPr>
                <w:rFonts w:ascii="Times New Roman" w:eastAsia="Times New Roman" w:hAnsi="Times New Roman"/>
                <w:b/>
                <w:sz w:val="24"/>
                <w:szCs w:val="24"/>
              </w:rPr>
            </w:pPr>
            <w:r w:rsidRPr="0065206B">
              <w:rPr>
                <w:rFonts w:ascii="Times New Roman" w:eastAsia="Times New Roman" w:hAnsi="Times New Roman"/>
                <w:b/>
                <w:sz w:val="24"/>
                <w:szCs w:val="24"/>
              </w:rPr>
              <w:t>раздела</w:t>
            </w:r>
          </w:p>
        </w:tc>
        <w:tc>
          <w:tcPr>
            <w:tcW w:w="1701" w:type="dxa"/>
            <w:tcBorders>
              <w:top w:val="single" w:sz="4" w:space="0" w:color="auto"/>
              <w:left w:val="single" w:sz="4" w:space="0" w:color="auto"/>
              <w:bottom w:val="single" w:sz="4" w:space="0" w:color="auto"/>
              <w:right w:val="single" w:sz="4" w:space="0" w:color="auto"/>
            </w:tcBorders>
          </w:tcPr>
          <w:p w:rsidR="002D39E0" w:rsidRPr="0065206B" w:rsidRDefault="002D39E0" w:rsidP="00C07A10">
            <w:pPr>
              <w:spacing w:after="0" w:line="240" w:lineRule="auto"/>
              <w:jc w:val="center"/>
              <w:rPr>
                <w:rFonts w:ascii="Times New Roman" w:eastAsia="Times New Roman" w:hAnsi="Times New Roman"/>
                <w:b/>
                <w:sz w:val="24"/>
                <w:szCs w:val="24"/>
              </w:rPr>
            </w:pPr>
            <w:r w:rsidRPr="0065206B">
              <w:rPr>
                <w:rFonts w:ascii="Times New Roman" w:eastAsia="Times New Roman" w:hAnsi="Times New Roman"/>
                <w:b/>
                <w:sz w:val="24"/>
                <w:szCs w:val="24"/>
              </w:rPr>
              <w:t xml:space="preserve">№ </w:t>
            </w:r>
          </w:p>
          <w:p w:rsidR="002D39E0" w:rsidRPr="0065206B" w:rsidRDefault="002D39E0" w:rsidP="00C07A10">
            <w:pPr>
              <w:spacing w:after="0" w:line="240" w:lineRule="auto"/>
              <w:jc w:val="center"/>
              <w:rPr>
                <w:rFonts w:ascii="Times New Roman" w:eastAsia="Times New Roman" w:hAnsi="Times New Roman"/>
                <w:b/>
                <w:sz w:val="24"/>
                <w:szCs w:val="24"/>
              </w:rPr>
            </w:pPr>
            <w:r w:rsidRPr="0065206B">
              <w:rPr>
                <w:rFonts w:ascii="Times New Roman" w:eastAsia="Times New Roman" w:hAnsi="Times New Roman"/>
                <w:b/>
                <w:sz w:val="24"/>
                <w:szCs w:val="24"/>
              </w:rPr>
              <w:t>компетенции</w:t>
            </w:r>
          </w:p>
        </w:tc>
        <w:tc>
          <w:tcPr>
            <w:tcW w:w="1843" w:type="dxa"/>
            <w:tcBorders>
              <w:top w:val="single" w:sz="4" w:space="0" w:color="auto"/>
              <w:left w:val="single" w:sz="4" w:space="0" w:color="auto"/>
              <w:bottom w:val="single" w:sz="4" w:space="0" w:color="auto"/>
              <w:right w:val="single" w:sz="4" w:space="0" w:color="auto"/>
            </w:tcBorders>
          </w:tcPr>
          <w:p w:rsidR="002D39E0" w:rsidRPr="0065206B" w:rsidRDefault="002D39E0" w:rsidP="00C07A10">
            <w:pPr>
              <w:spacing w:after="0" w:line="240" w:lineRule="auto"/>
              <w:jc w:val="center"/>
              <w:rPr>
                <w:rFonts w:ascii="Times New Roman" w:eastAsia="Times New Roman" w:hAnsi="Times New Roman"/>
                <w:b/>
                <w:sz w:val="24"/>
                <w:szCs w:val="24"/>
              </w:rPr>
            </w:pPr>
          </w:p>
          <w:p w:rsidR="002D39E0" w:rsidRPr="0065206B" w:rsidRDefault="002D39E0" w:rsidP="00C07A10">
            <w:pPr>
              <w:spacing w:after="0" w:line="240" w:lineRule="auto"/>
              <w:jc w:val="center"/>
              <w:rPr>
                <w:rFonts w:ascii="Times New Roman" w:eastAsia="Times New Roman" w:hAnsi="Times New Roman"/>
                <w:b/>
                <w:sz w:val="24"/>
                <w:szCs w:val="24"/>
              </w:rPr>
            </w:pPr>
            <w:r w:rsidRPr="0065206B">
              <w:rPr>
                <w:rFonts w:ascii="Times New Roman" w:eastAsia="Times New Roman" w:hAnsi="Times New Roman"/>
                <w:b/>
                <w:sz w:val="24"/>
                <w:szCs w:val="24"/>
              </w:rPr>
              <w:t>Знать</w:t>
            </w:r>
          </w:p>
        </w:tc>
        <w:tc>
          <w:tcPr>
            <w:tcW w:w="2268" w:type="dxa"/>
            <w:tcBorders>
              <w:top w:val="single" w:sz="4" w:space="0" w:color="auto"/>
              <w:left w:val="single" w:sz="4" w:space="0" w:color="auto"/>
              <w:bottom w:val="single" w:sz="4" w:space="0" w:color="auto"/>
              <w:right w:val="single" w:sz="4" w:space="0" w:color="auto"/>
            </w:tcBorders>
          </w:tcPr>
          <w:p w:rsidR="002D39E0" w:rsidRPr="0065206B" w:rsidRDefault="002D39E0" w:rsidP="00C07A10">
            <w:pPr>
              <w:spacing w:after="0" w:line="240" w:lineRule="auto"/>
              <w:jc w:val="center"/>
              <w:rPr>
                <w:rFonts w:ascii="Times New Roman" w:eastAsia="Times New Roman" w:hAnsi="Times New Roman"/>
                <w:b/>
                <w:sz w:val="24"/>
                <w:szCs w:val="24"/>
              </w:rPr>
            </w:pPr>
          </w:p>
          <w:p w:rsidR="002D39E0" w:rsidRPr="0065206B" w:rsidRDefault="002D39E0" w:rsidP="00C07A10">
            <w:pPr>
              <w:spacing w:after="0" w:line="240" w:lineRule="auto"/>
              <w:jc w:val="center"/>
              <w:rPr>
                <w:rFonts w:ascii="Times New Roman" w:eastAsia="Times New Roman" w:hAnsi="Times New Roman"/>
                <w:b/>
                <w:sz w:val="24"/>
                <w:szCs w:val="24"/>
              </w:rPr>
            </w:pPr>
            <w:r w:rsidRPr="0065206B">
              <w:rPr>
                <w:rFonts w:ascii="Times New Roman" w:eastAsia="Times New Roman" w:hAnsi="Times New Roman"/>
                <w:b/>
                <w:sz w:val="24"/>
                <w:szCs w:val="24"/>
              </w:rPr>
              <w:t>Уметь</w:t>
            </w:r>
          </w:p>
        </w:tc>
        <w:tc>
          <w:tcPr>
            <w:tcW w:w="2207" w:type="dxa"/>
            <w:tcBorders>
              <w:top w:val="single" w:sz="4" w:space="0" w:color="auto"/>
              <w:left w:val="single" w:sz="4" w:space="0" w:color="auto"/>
              <w:bottom w:val="single" w:sz="4" w:space="0" w:color="auto"/>
              <w:right w:val="single" w:sz="4" w:space="0" w:color="auto"/>
            </w:tcBorders>
          </w:tcPr>
          <w:p w:rsidR="002D39E0" w:rsidRPr="0065206B" w:rsidRDefault="002D39E0" w:rsidP="00C07A10">
            <w:pPr>
              <w:spacing w:after="0" w:line="240" w:lineRule="auto"/>
              <w:jc w:val="center"/>
              <w:rPr>
                <w:rFonts w:ascii="Times New Roman" w:eastAsia="Times New Roman" w:hAnsi="Times New Roman"/>
                <w:b/>
                <w:sz w:val="24"/>
                <w:szCs w:val="24"/>
              </w:rPr>
            </w:pPr>
          </w:p>
          <w:p w:rsidR="002D39E0" w:rsidRPr="0065206B" w:rsidRDefault="002D39E0" w:rsidP="00C07A10">
            <w:pPr>
              <w:spacing w:after="0" w:line="240" w:lineRule="auto"/>
              <w:jc w:val="center"/>
              <w:rPr>
                <w:rFonts w:ascii="Times New Roman" w:eastAsia="Times New Roman" w:hAnsi="Times New Roman"/>
                <w:b/>
                <w:sz w:val="24"/>
                <w:szCs w:val="24"/>
              </w:rPr>
            </w:pPr>
            <w:r w:rsidRPr="0065206B">
              <w:rPr>
                <w:rFonts w:ascii="Times New Roman" w:eastAsia="Times New Roman" w:hAnsi="Times New Roman"/>
                <w:b/>
                <w:sz w:val="24"/>
                <w:szCs w:val="24"/>
              </w:rPr>
              <w:t>Владеть</w:t>
            </w:r>
          </w:p>
        </w:tc>
      </w:tr>
      <w:tr w:rsidR="002D39E0" w:rsidRPr="006B6D17" w:rsidTr="002D39E0">
        <w:trPr>
          <w:trHeight w:val="2460"/>
        </w:trPr>
        <w:tc>
          <w:tcPr>
            <w:tcW w:w="2268" w:type="dxa"/>
            <w:tcBorders>
              <w:top w:val="single" w:sz="4" w:space="0" w:color="auto"/>
              <w:left w:val="single" w:sz="4" w:space="0" w:color="auto"/>
              <w:bottom w:val="single" w:sz="4" w:space="0" w:color="auto"/>
              <w:right w:val="single" w:sz="4" w:space="0" w:color="auto"/>
            </w:tcBorders>
          </w:tcPr>
          <w:p w:rsidR="002D39E0" w:rsidRPr="002D39E0" w:rsidRDefault="002D39E0" w:rsidP="00C07A10">
            <w:pPr>
              <w:rPr>
                <w:rFonts w:ascii="Times New Roman" w:hAnsi="Times New Roman" w:cs="Times New Roman"/>
                <w:sz w:val="24"/>
                <w:szCs w:val="24"/>
              </w:rPr>
            </w:pPr>
            <w:r w:rsidRPr="002D39E0">
              <w:rPr>
                <w:rFonts w:ascii="Times New Roman" w:hAnsi="Times New Roman" w:cs="Times New Roman"/>
                <w:sz w:val="24"/>
                <w:szCs w:val="24"/>
              </w:rPr>
              <w:t>Стратегический анализ как этап стратегического управления</w:t>
            </w:r>
          </w:p>
        </w:tc>
        <w:tc>
          <w:tcPr>
            <w:tcW w:w="1701" w:type="dxa"/>
            <w:tcBorders>
              <w:top w:val="single" w:sz="4" w:space="0" w:color="auto"/>
              <w:left w:val="single" w:sz="4" w:space="0" w:color="auto"/>
              <w:bottom w:val="single" w:sz="4" w:space="0" w:color="auto"/>
              <w:right w:val="single" w:sz="4" w:space="0" w:color="auto"/>
            </w:tcBorders>
          </w:tcPr>
          <w:p w:rsidR="002D39E0" w:rsidRPr="0065206B" w:rsidRDefault="002D39E0" w:rsidP="00C07A10">
            <w:pPr>
              <w:spacing w:after="0" w:line="240" w:lineRule="auto"/>
              <w:rPr>
                <w:rFonts w:ascii="Times New Roman" w:eastAsia="Times New Roman" w:hAnsi="Times New Roman"/>
                <w:sz w:val="24"/>
                <w:szCs w:val="24"/>
              </w:rPr>
            </w:pPr>
            <w:r w:rsidRPr="0071664B">
              <w:rPr>
                <w:rFonts w:ascii="Times New Roman" w:eastAsia="Times New Roman" w:hAnsi="Times New Roman"/>
                <w:sz w:val="24"/>
                <w:szCs w:val="24"/>
              </w:rPr>
              <w:t>ПК-8</w:t>
            </w:r>
          </w:p>
        </w:tc>
        <w:tc>
          <w:tcPr>
            <w:tcW w:w="1843" w:type="dxa"/>
            <w:tcBorders>
              <w:top w:val="single" w:sz="4" w:space="0" w:color="auto"/>
              <w:left w:val="single" w:sz="4" w:space="0" w:color="auto"/>
              <w:bottom w:val="single" w:sz="4" w:space="0" w:color="auto"/>
              <w:right w:val="single" w:sz="4" w:space="0" w:color="auto"/>
            </w:tcBorders>
          </w:tcPr>
          <w:p w:rsidR="002D39E0" w:rsidRPr="0071664B" w:rsidRDefault="002D39E0" w:rsidP="00C07A10">
            <w:pPr>
              <w:spacing w:after="0" w:line="240" w:lineRule="auto"/>
              <w:rPr>
                <w:rFonts w:ascii="Times New Roman" w:eastAsia="Times New Roman" w:hAnsi="Times New Roman"/>
                <w:sz w:val="24"/>
                <w:szCs w:val="24"/>
              </w:rPr>
            </w:pPr>
            <w:r w:rsidRPr="0071664B">
              <w:rPr>
                <w:rFonts w:ascii="Times New Roman" w:eastAsia="Times New Roman" w:hAnsi="Times New Roman"/>
                <w:sz w:val="24"/>
                <w:szCs w:val="24"/>
              </w:rPr>
              <w:t>-</w:t>
            </w:r>
            <w:r w:rsidRPr="0071664B">
              <w:rPr>
                <w:rFonts w:ascii="Times New Roman" w:eastAsia="Times New Roman" w:hAnsi="Times New Roman"/>
                <w:sz w:val="24"/>
                <w:szCs w:val="24"/>
              </w:rPr>
              <w:tab/>
              <w:t>понятие стратегии,</w:t>
            </w:r>
          </w:p>
          <w:p w:rsidR="002D39E0" w:rsidRPr="0065206B" w:rsidRDefault="002D39E0" w:rsidP="00C07A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w:t>
            </w:r>
            <w:bookmarkStart w:id="0" w:name="_GoBack"/>
            <w:bookmarkEnd w:id="0"/>
            <w:r w:rsidRPr="0071664B">
              <w:rPr>
                <w:rFonts w:ascii="Times New Roman" w:eastAsia="Times New Roman" w:hAnsi="Times New Roman"/>
                <w:sz w:val="24"/>
                <w:szCs w:val="24"/>
              </w:rPr>
              <w:t>нутрииндустриальный</w:t>
            </w:r>
            <w:proofErr w:type="spellEnd"/>
            <w:r w:rsidRPr="0071664B">
              <w:rPr>
                <w:rFonts w:ascii="Times New Roman" w:eastAsia="Times New Roman" w:hAnsi="Times New Roman"/>
                <w:sz w:val="24"/>
                <w:szCs w:val="24"/>
              </w:rPr>
              <w:t xml:space="preserve"> анализ</w:t>
            </w:r>
          </w:p>
          <w:p w:rsidR="002D39E0" w:rsidRPr="0065206B" w:rsidRDefault="002D39E0" w:rsidP="00C07A10">
            <w:pPr>
              <w:spacing w:after="0" w:line="240" w:lineRule="auto"/>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E0" w:rsidRPr="0071664B" w:rsidRDefault="002D39E0" w:rsidP="00C07A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71664B">
              <w:rPr>
                <w:rFonts w:ascii="Times New Roman" w:eastAsia="Times New Roman" w:hAnsi="Times New Roman"/>
                <w:sz w:val="24"/>
                <w:szCs w:val="24"/>
              </w:rPr>
              <w:t>осуществлять SWOT-анализ,</w:t>
            </w:r>
          </w:p>
          <w:p w:rsidR="002D39E0" w:rsidRPr="0065206B" w:rsidRDefault="002D39E0" w:rsidP="00C07A10">
            <w:pPr>
              <w:spacing w:after="0" w:line="240" w:lineRule="auto"/>
              <w:rPr>
                <w:rFonts w:ascii="Times New Roman" w:eastAsia="Times New Roman" w:hAnsi="Times New Roman"/>
                <w:sz w:val="24"/>
                <w:szCs w:val="24"/>
              </w:rPr>
            </w:pPr>
            <w:r w:rsidRPr="0071664B">
              <w:rPr>
                <w:rFonts w:ascii="Times New Roman" w:eastAsia="Times New Roman" w:hAnsi="Times New Roman"/>
                <w:sz w:val="24"/>
                <w:szCs w:val="24"/>
              </w:rPr>
              <w:t>-</w:t>
            </w:r>
            <w:r w:rsidRPr="0071664B">
              <w:rPr>
                <w:rFonts w:ascii="Times New Roman" w:eastAsia="Times New Roman" w:hAnsi="Times New Roman"/>
                <w:sz w:val="24"/>
                <w:szCs w:val="24"/>
              </w:rPr>
              <w:tab/>
              <w:t>формироват</w:t>
            </w:r>
            <w:r>
              <w:rPr>
                <w:rFonts w:ascii="Times New Roman" w:eastAsia="Times New Roman" w:hAnsi="Times New Roman"/>
                <w:sz w:val="24"/>
                <w:szCs w:val="24"/>
              </w:rPr>
              <w:t>ь  стратегию одиночного бизнеса</w:t>
            </w:r>
          </w:p>
        </w:tc>
        <w:tc>
          <w:tcPr>
            <w:tcW w:w="2207" w:type="dxa"/>
            <w:tcBorders>
              <w:top w:val="single" w:sz="4" w:space="0" w:color="auto"/>
              <w:left w:val="single" w:sz="4" w:space="0" w:color="auto"/>
              <w:bottom w:val="single" w:sz="4" w:space="0" w:color="auto"/>
              <w:right w:val="single" w:sz="4" w:space="0" w:color="auto"/>
            </w:tcBorders>
          </w:tcPr>
          <w:p w:rsidR="002D39E0" w:rsidRPr="00237DAA" w:rsidRDefault="002D39E0" w:rsidP="00C07A10">
            <w:pPr>
              <w:spacing w:after="0" w:line="240" w:lineRule="auto"/>
              <w:rPr>
                <w:rFonts w:ascii="Times New Roman" w:eastAsia="Times New Roman" w:hAnsi="Times New Roman"/>
                <w:sz w:val="24"/>
                <w:szCs w:val="24"/>
              </w:rPr>
            </w:pPr>
            <w:r w:rsidRPr="00237DAA">
              <w:rPr>
                <w:rFonts w:ascii="Times New Roman" w:eastAsia="Times New Roman" w:hAnsi="Times New Roman"/>
                <w:sz w:val="24"/>
                <w:szCs w:val="24"/>
              </w:rPr>
              <w:t>-</w:t>
            </w:r>
            <w:r w:rsidRPr="00237DAA">
              <w:rPr>
                <w:rFonts w:ascii="Times New Roman" w:eastAsia="Times New Roman" w:hAnsi="Times New Roman"/>
                <w:sz w:val="24"/>
                <w:szCs w:val="24"/>
              </w:rPr>
              <w:tab/>
              <w:t>передовыми методами совре</w:t>
            </w:r>
            <w:r>
              <w:rPr>
                <w:rFonts w:ascii="Times New Roman" w:eastAsia="Times New Roman" w:hAnsi="Times New Roman"/>
                <w:sz w:val="24"/>
                <w:szCs w:val="24"/>
              </w:rPr>
              <w:t>менного стратегического анализа</w:t>
            </w:r>
          </w:p>
          <w:p w:rsidR="002D39E0" w:rsidRPr="0065206B" w:rsidRDefault="002D39E0" w:rsidP="00C07A10">
            <w:pPr>
              <w:spacing w:after="0" w:line="240" w:lineRule="auto"/>
              <w:rPr>
                <w:rFonts w:ascii="Times New Roman" w:eastAsia="Times New Roman" w:hAnsi="Times New Roman"/>
                <w:sz w:val="24"/>
                <w:szCs w:val="24"/>
              </w:rPr>
            </w:pPr>
          </w:p>
        </w:tc>
      </w:tr>
      <w:tr w:rsidR="002D39E0" w:rsidRPr="006B6D17" w:rsidTr="002D39E0">
        <w:trPr>
          <w:trHeight w:val="1673"/>
        </w:trPr>
        <w:tc>
          <w:tcPr>
            <w:tcW w:w="2268" w:type="dxa"/>
            <w:tcBorders>
              <w:top w:val="single" w:sz="4" w:space="0" w:color="auto"/>
              <w:left w:val="single" w:sz="4" w:space="0" w:color="auto"/>
              <w:bottom w:val="single" w:sz="4" w:space="0" w:color="auto"/>
              <w:right w:val="single" w:sz="4" w:space="0" w:color="auto"/>
            </w:tcBorders>
          </w:tcPr>
          <w:p w:rsidR="002D39E0" w:rsidRPr="002D39E0" w:rsidRDefault="002D39E0" w:rsidP="00C07A10">
            <w:pPr>
              <w:ind w:hanging="1"/>
              <w:jc w:val="both"/>
              <w:rPr>
                <w:rFonts w:ascii="Times New Roman" w:hAnsi="Times New Roman" w:cs="Times New Roman"/>
                <w:sz w:val="24"/>
                <w:szCs w:val="24"/>
              </w:rPr>
            </w:pPr>
            <w:r w:rsidRPr="002D39E0">
              <w:rPr>
                <w:rFonts w:ascii="Times New Roman" w:hAnsi="Times New Roman" w:cs="Times New Roman"/>
                <w:sz w:val="24"/>
                <w:szCs w:val="24"/>
              </w:rPr>
              <w:t xml:space="preserve">Анализ и внешняя среда </w:t>
            </w:r>
          </w:p>
        </w:tc>
        <w:tc>
          <w:tcPr>
            <w:tcW w:w="1701" w:type="dxa"/>
            <w:tcBorders>
              <w:top w:val="single" w:sz="4" w:space="0" w:color="auto"/>
              <w:left w:val="single" w:sz="4" w:space="0" w:color="auto"/>
              <w:bottom w:val="single" w:sz="4" w:space="0" w:color="auto"/>
              <w:right w:val="single" w:sz="4" w:space="0" w:color="auto"/>
            </w:tcBorders>
          </w:tcPr>
          <w:p w:rsidR="002D39E0" w:rsidRDefault="002D39E0" w:rsidP="00C07A10">
            <w:pPr>
              <w:spacing w:after="0" w:line="240" w:lineRule="auto"/>
              <w:rPr>
                <w:rFonts w:ascii="Times New Roman" w:eastAsia="Times New Roman" w:hAnsi="Times New Roman"/>
                <w:sz w:val="24"/>
                <w:szCs w:val="24"/>
              </w:rPr>
            </w:pPr>
            <w:r w:rsidRPr="0071664B">
              <w:rPr>
                <w:rFonts w:ascii="Times New Roman" w:eastAsia="Times New Roman" w:hAnsi="Times New Roman"/>
                <w:sz w:val="24"/>
                <w:szCs w:val="24"/>
              </w:rPr>
              <w:t>ПК-7</w:t>
            </w:r>
          </w:p>
          <w:p w:rsidR="002D39E0" w:rsidRPr="0065206B" w:rsidRDefault="002D39E0" w:rsidP="00C07A10">
            <w:pPr>
              <w:spacing w:after="0" w:line="240" w:lineRule="auto"/>
              <w:rPr>
                <w:rFonts w:ascii="Times New Roman" w:eastAsia="Times New Roman" w:hAnsi="Times New Roman"/>
                <w:sz w:val="24"/>
                <w:szCs w:val="24"/>
              </w:rPr>
            </w:pPr>
            <w:r w:rsidRPr="0071664B">
              <w:rPr>
                <w:rFonts w:ascii="Times New Roman" w:eastAsia="Times New Roman" w:hAnsi="Times New Roman"/>
                <w:sz w:val="24"/>
                <w:szCs w:val="24"/>
              </w:rPr>
              <w:t>ПК-8</w:t>
            </w:r>
          </w:p>
        </w:tc>
        <w:tc>
          <w:tcPr>
            <w:tcW w:w="1843" w:type="dxa"/>
            <w:tcBorders>
              <w:top w:val="single" w:sz="4" w:space="0" w:color="auto"/>
              <w:left w:val="single" w:sz="4" w:space="0" w:color="auto"/>
              <w:bottom w:val="single" w:sz="4" w:space="0" w:color="auto"/>
              <w:right w:val="single" w:sz="4" w:space="0" w:color="auto"/>
            </w:tcBorders>
          </w:tcPr>
          <w:p w:rsidR="002D39E0" w:rsidRPr="0071664B" w:rsidRDefault="002D39E0" w:rsidP="00C07A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71664B">
              <w:rPr>
                <w:rFonts w:ascii="Times New Roman" w:eastAsia="Times New Roman" w:hAnsi="Times New Roman"/>
                <w:sz w:val="24"/>
                <w:szCs w:val="24"/>
              </w:rPr>
              <w:t>анализ ресурсов и возможностей,</w:t>
            </w:r>
          </w:p>
          <w:p w:rsidR="002D39E0" w:rsidRPr="0071664B" w:rsidRDefault="002D39E0" w:rsidP="00C07A10">
            <w:pPr>
              <w:spacing w:after="0" w:line="240" w:lineRule="auto"/>
              <w:rPr>
                <w:rFonts w:ascii="Times New Roman" w:eastAsia="Times New Roman" w:hAnsi="Times New Roman"/>
                <w:sz w:val="24"/>
                <w:szCs w:val="24"/>
              </w:rPr>
            </w:pPr>
            <w:r w:rsidRPr="0071664B">
              <w:rPr>
                <w:rFonts w:ascii="Times New Roman" w:eastAsia="Times New Roman" w:hAnsi="Times New Roman"/>
                <w:sz w:val="24"/>
                <w:szCs w:val="24"/>
              </w:rPr>
              <w:t>-</w:t>
            </w:r>
            <w:r w:rsidRPr="0071664B">
              <w:rPr>
                <w:rFonts w:ascii="Times New Roman" w:eastAsia="Times New Roman" w:hAnsi="Times New Roman"/>
                <w:sz w:val="24"/>
                <w:szCs w:val="24"/>
              </w:rPr>
              <w:tab/>
              <w:t>анализ конкурентного преимущества,</w:t>
            </w:r>
          </w:p>
          <w:p w:rsidR="002D39E0" w:rsidRPr="0065206B" w:rsidRDefault="002D39E0" w:rsidP="00C07A10">
            <w:pPr>
              <w:spacing w:after="0" w:line="240" w:lineRule="auto"/>
              <w:rPr>
                <w:rFonts w:ascii="Times New Roman" w:eastAsia="Times New Roman" w:hAnsi="Times New Roman"/>
                <w:sz w:val="24"/>
                <w:szCs w:val="24"/>
              </w:rPr>
            </w:pPr>
            <w:r w:rsidRPr="0071664B">
              <w:rPr>
                <w:rFonts w:ascii="Times New Roman" w:eastAsia="Times New Roman" w:hAnsi="Times New Roman"/>
                <w:sz w:val="24"/>
                <w:szCs w:val="24"/>
              </w:rPr>
              <w:t>-</w:t>
            </w:r>
            <w:r w:rsidRPr="0071664B">
              <w:rPr>
                <w:rFonts w:ascii="Times New Roman" w:eastAsia="Times New Roman" w:hAnsi="Times New Roman"/>
                <w:sz w:val="24"/>
                <w:szCs w:val="24"/>
              </w:rPr>
              <w:tab/>
              <w:t>анализ конкурентного преимущества в международно</w:t>
            </w:r>
            <w:r w:rsidRPr="0071664B">
              <w:rPr>
                <w:rFonts w:ascii="Times New Roman" w:eastAsia="Times New Roman" w:hAnsi="Times New Roman"/>
                <w:sz w:val="24"/>
                <w:szCs w:val="24"/>
              </w:rPr>
              <w:lastRenderedPageBreak/>
              <w:t>м контексте</w:t>
            </w:r>
          </w:p>
        </w:tc>
        <w:tc>
          <w:tcPr>
            <w:tcW w:w="2268" w:type="dxa"/>
            <w:tcBorders>
              <w:top w:val="single" w:sz="4" w:space="0" w:color="auto"/>
              <w:left w:val="single" w:sz="4" w:space="0" w:color="auto"/>
              <w:bottom w:val="single" w:sz="4" w:space="0" w:color="auto"/>
              <w:right w:val="single" w:sz="4" w:space="0" w:color="auto"/>
            </w:tcBorders>
          </w:tcPr>
          <w:p w:rsidR="002D39E0" w:rsidRDefault="002D39E0" w:rsidP="00C07A10">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71664B">
              <w:rPr>
                <w:rFonts w:ascii="Times New Roman" w:eastAsia="Times New Roman" w:hAnsi="Times New Roman"/>
                <w:sz w:val="24"/>
                <w:szCs w:val="24"/>
              </w:rPr>
              <w:t>осуществлять оценку конкурентной позиции фи</w:t>
            </w:r>
            <w:r>
              <w:rPr>
                <w:rFonts w:ascii="Times New Roman" w:eastAsia="Times New Roman" w:hAnsi="Times New Roman"/>
                <w:sz w:val="24"/>
                <w:szCs w:val="24"/>
              </w:rPr>
              <w:t>рмы;</w:t>
            </w:r>
          </w:p>
          <w:p w:rsidR="002D39E0" w:rsidRPr="0065206B" w:rsidRDefault="002D39E0" w:rsidP="00C07A10">
            <w:pPr>
              <w:spacing w:after="0" w:line="240" w:lineRule="auto"/>
              <w:rPr>
                <w:rFonts w:ascii="Times New Roman" w:eastAsia="Times New Roman" w:hAnsi="Times New Roman"/>
                <w:sz w:val="24"/>
                <w:szCs w:val="24"/>
              </w:rPr>
            </w:pPr>
            <w:r w:rsidRPr="0071664B">
              <w:rPr>
                <w:rFonts w:ascii="Times New Roman" w:eastAsia="Times New Roman" w:hAnsi="Times New Roman"/>
                <w:sz w:val="24"/>
                <w:szCs w:val="24"/>
              </w:rPr>
              <w:t>-</w:t>
            </w:r>
            <w:r w:rsidRPr="0071664B">
              <w:rPr>
                <w:rFonts w:ascii="Times New Roman" w:eastAsia="Times New Roman" w:hAnsi="Times New Roman"/>
                <w:sz w:val="24"/>
                <w:szCs w:val="24"/>
              </w:rPr>
              <w:tab/>
              <w:t xml:space="preserve">применять на практике методы  </w:t>
            </w:r>
            <w:proofErr w:type="spellStart"/>
            <w:proofErr w:type="gramStart"/>
            <w:r w:rsidRPr="0071664B">
              <w:rPr>
                <w:rFonts w:ascii="Times New Roman" w:eastAsia="Times New Roman" w:hAnsi="Times New Roman"/>
                <w:sz w:val="24"/>
                <w:szCs w:val="24"/>
              </w:rPr>
              <w:t>c</w:t>
            </w:r>
            <w:proofErr w:type="gramEnd"/>
            <w:r w:rsidRPr="0071664B">
              <w:rPr>
                <w:rFonts w:ascii="Times New Roman" w:eastAsia="Times New Roman" w:hAnsi="Times New Roman"/>
                <w:sz w:val="24"/>
                <w:szCs w:val="24"/>
              </w:rPr>
              <w:t>трат</w:t>
            </w:r>
            <w:r>
              <w:rPr>
                <w:rFonts w:ascii="Times New Roman" w:eastAsia="Times New Roman" w:hAnsi="Times New Roman"/>
                <w:sz w:val="24"/>
                <w:szCs w:val="24"/>
              </w:rPr>
              <w:t>егического</w:t>
            </w:r>
            <w:proofErr w:type="spellEnd"/>
            <w:r>
              <w:rPr>
                <w:rFonts w:ascii="Times New Roman" w:eastAsia="Times New Roman" w:hAnsi="Times New Roman"/>
                <w:sz w:val="24"/>
                <w:szCs w:val="24"/>
              </w:rPr>
              <w:t xml:space="preserve"> стоимостного анализа</w:t>
            </w:r>
          </w:p>
        </w:tc>
        <w:tc>
          <w:tcPr>
            <w:tcW w:w="2207" w:type="dxa"/>
            <w:tcBorders>
              <w:top w:val="single" w:sz="4" w:space="0" w:color="auto"/>
              <w:left w:val="single" w:sz="4" w:space="0" w:color="auto"/>
              <w:bottom w:val="single" w:sz="4" w:space="0" w:color="auto"/>
              <w:right w:val="single" w:sz="4" w:space="0" w:color="auto"/>
            </w:tcBorders>
          </w:tcPr>
          <w:p w:rsidR="002D39E0" w:rsidRPr="0065206B" w:rsidRDefault="002D39E0" w:rsidP="00C07A10">
            <w:pPr>
              <w:spacing w:after="0" w:line="240" w:lineRule="auto"/>
              <w:rPr>
                <w:rFonts w:ascii="Times New Roman" w:eastAsia="Times New Roman" w:hAnsi="Times New Roman"/>
                <w:sz w:val="24"/>
                <w:szCs w:val="24"/>
              </w:rPr>
            </w:pPr>
            <w:r w:rsidRPr="003209CE">
              <w:rPr>
                <w:rFonts w:ascii="Times New Roman" w:eastAsia="Times New Roman" w:hAnsi="Times New Roman"/>
                <w:sz w:val="24"/>
                <w:szCs w:val="24"/>
              </w:rPr>
              <w:t>- навыками использования полученных  знаний в свое</w:t>
            </w:r>
            <w:r>
              <w:rPr>
                <w:rFonts w:ascii="Times New Roman" w:eastAsia="Times New Roman" w:hAnsi="Times New Roman"/>
                <w:sz w:val="24"/>
                <w:szCs w:val="24"/>
              </w:rPr>
              <w:t>й профессиональной деятельности</w:t>
            </w:r>
          </w:p>
        </w:tc>
      </w:tr>
      <w:tr w:rsidR="002D39E0" w:rsidRPr="006B6D17" w:rsidTr="002D39E0">
        <w:trPr>
          <w:trHeight w:val="1925"/>
        </w:trPr>
        <w:tc>
          <w:tcPr>
            <w:tcW w:w="2268" w:type="dxa"/>
            <w:tcBorders>
              <w:top w:val="single" w:sz="4" w:space="0" w:color="auto"/>
              <w:left w:val="single" w:sz="4" w:space="0" w:color="auto"/>
              <w:bottom w:val="single" w:sz="4" w:space="0" w:color="auto"/>
              <w:right w:val="single" w:sz="4" w:space="0" w:color="auto"/>
            </w:tcBorders>
          </w:tcPr>
          <w:p w:rsidR="002D39E0" w:rsidRPr="002D39E0" w:rsidRDefault="002D39E0" w:rsidP="00C07A10">
            <w:pPr>
              <w:rPr>
                <w:rFonts w:ascii="Times New Roman" w:hAnsi="Times New Roman" w:cs="Times New Roman"/>
                <w:sz w:val="24"/>
                <w:szCs w:val="24"/>
              </w:rPr>
            </w:pPr>
            <w:r w:rsidRPr="002D39E0">
              <w:rPr>
                <w:rFonts w:ascii="Times New Roman" w:hAnsi="Times New Roman" w:cs="Times New Roman"/>
                <w:sz w:val="24"/>
                <w:szCs w:val="24"/>
              </w:rPr>
              <w:lastRenderedPageBreak/>
              <w:t>Инструменты стратегического анализа</w:t>
            </w:r>
          </w:p>
        </w:tc>
        <w:tc>
          <w:tcPr>
            <w:tcW w:w="1701" w:type="dxa"/>
            <w:tcBorders>
              <w:top w:val="single" w:sz="4" w:space="0" w:color="auto"/>
              <w:left w:val="single" w:sz="4" w:space="0" w:color="auto"/>
              <w:bottom w:val="single" w:sz="4" w:space="0" w:color="auto"/>
              <w:right w:val="single" w:sz="4" w:space="0" w:color="auto"/>
            </w:tcBorders>
          </w:tcPr>
          <w:p w:rsidR="002D39E0" w:rsidRDefault="002D39E0" w:rsidP="00C07A10">
            <w:pPr>
              <w:spacing w:after="0" w:line="240" w:lineRule="auto"/>
              <w:rPr>
                <w:rStyle w:val="FontStyle38"/>
                <w:sz w:val="24"/>
                <w:szCs w:val="24"/>
              </w:rPr>
            </w:pPr>
            <w:r w:rsidRPr="0081104B">
              <w:rPr>
                <w:rStyle w:val="FontStyle38"/>
                <w:sz w:val="24"/>
                <w:szCs w:val="24"/>
              </w:rPr>
              <w:t>ПК-2</w:t>
            </w:r>
          </w:p>
          <w:p w:rsidR="002D39E0" w:rsidRPr="0065206B" w:rsidRDefault="002D39E0" w:rsidP="00C07A10">
            <w:pPr>
              <w:spacing w:after="0" w:line="240" w:lineRule="auto"/>
              <w:rPr>
                <w:rFonts w:ascii="Times New Roman" w:eastAsia="Times New Roman" w:hAnsi="Times New Roman"/>
                <w:sz w:val="24"/>
                <w:szCs w:val="24"/>
              </w:rPr>
            </w:pPr>
            <w:r w:rsidRPr="0081104B">
              <w:rPr>
                <w:rStyle w:val="FontStyle38"/>
                <w:sz w:val="24"/>
                <w:szCs w:val="24"/>
              </w:rPr>
              <w:t>ПК-7</w:t>
            </w:r>
          </w:p>
        </w:tc>
        <w:tc>
          <w:tcPr>
            <w:tcW w:w="1843" w:type="dxa"/>
            <w:tcBorders>
              <w:top w:val="single" w:sz="4" w:space="0" w:color="auto"/>
              <w:left w:val="single" w:sz="4" w:space="0" w:color="auto"/>
              <w:bottom w:val="single" w:sz="4" w:space="0" w:color="auto"/>
              <w:right w:val="single" w:sz="4" w:space="0" w:color="auto"/>
            </w:tcBorders>
          </w:tcPr>
          <w:p w:rsidR="002D39E0" w:rsidRPr="0065206B" w:rsidRDefault="002D39E0" w:rsidP="00C07A1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1664B">
              <w:rPr>
                <w:rFonts w:ascii="Times New Roman" w:eastAsia="Times New Roman" w:hAnsi="Times New Roman"/>
                <w:sz w:val="24"/>
                <w:szCs w:val="24"/>
              </w:rPr>
              <w:t>анализ окружения в контексте сферы деятельности (индустрии),</w:t>
            </w:r>
          </w:p>
        </w:tc>
        <w:tc>
          <w:tcPr>
            <w:tcW w:w="2268" w:type="dxa"/>
            <w:tcBorders>
              <w:top w:val="single" w:sz="4" w:space="0" w:color="auto"/>
              <w:left w:val="single" w:sz="4" w:space="0" w:color="auto"/>
              <w:bottom w:val="single" w:sz="4" w:space="0" w:color="auto"/>
              <w:right w:val="single" w:sz="4" w:space="0" w:color="auto"/>
            </w:tcBorders>
          </w:tcPr>
          <w:p w:rsidR="002D39E0" w:rsidRPr="0065206B" w:rsidRDefault="002D39E0" w:rsidP="00C07A10">
            <w:pPr>
              <w:spacing w:after="0" w:line="240" w:lineRule="auto"/>
              <w:rPr>
                <w:rFonts w:ascii="Times New Roman" w:eastAsia="Times New Roman" w:hAnsi="Times New Roman"/>
                <w:sz w:val="24"/>
                <w:szCs w:val="24"/>
              </w:rPr>
            </w:pPr>
            <w:r w:rsidRPr="0071664B">
              <w:rPr>
                <w:rFonts w:ascii="Times New Roman" w:eastAsia="Times New Roman" w:hAnsi="Times New Roman"/>
                <w:sz w:val="24"/>
                <w:szCs w:val="24"/>
              </w:rPr>
              <w:t>-</w:t>
            </w:r>
            <w:r w:rsidRPr="0071664B">
              <w:rPr>
                <w:rFonts w:ascii="Times New Roman" w:eastAsia="Times New Roman" w:hAnsi="Times New Roman"/>
                <w:sz w:val="24"/>
                <w:szCs w:val="24"/>
              </w:rPr>
              <w:tab/>
              <w:t>определять предпочтительные стратегические действия фирмы</w:t>
            </w:r>
          </w:p>
        </w:tc>
        <w:tc>
          <w:tcPr>
            <w:tcW w:w="2207" w:type="dxa"/>
            <w:tcBorders>
              <w:top w:val="single" w:sz="4" w:space="0" w:color="auto"/>
              <w:left w:val="single" w:sz="4" w:space="0" w:color="auto"/>
              <w:bottom w:val="single" w:sz="4" w:space="0" w:color="auto"/>
              <w:right w:val="single" w:sz="4" w:space="0" w:color="auto"/>
            </w:tcBorders>
          </w:tcPr>
          <w:p w:rsidR="002D39E0" w:rsidRPr="0065206B" w:rsidRDefault="002D39E0" w:rsidP="00C07A10">
            <w:pPr>
              <w:spacing w:after="0" w:line="240" w:lineRule="auto"/>
              <w:rPr>
                <w:rFonts w:ascii="Times New Roman" w:eastAsia="Times New Roman" w:hAnsi="Times New Roman"/>
                <w:sz w:val="24"/>
                <w:szCs w:val="24"/>
              </w:rPr>
            </w:pPr>
            <w:r w:rsidRPr="00237DAA">
              <w:rPr>
                <w:rFonts w:ascii="Times New Roman" w:eastAsia="Times New Roman" w:hAnsi="Times New Roman"/>
                <w:sz w:val="24"/>
                <w:szCs w:val="24"/>
              </w:rPr>
              <w:t>-</w:t>
            </w:r>
            <w:r w:rsidRPr="00237DAA">
              <w:rPr>
                <w:rFonts w:ascii="Times New Roman" w:eastAsia="Times New Roman" w:hAnsi="Times New Roman"/>
                <w:sz w:val="24"/>
                <w:szCs w:val="24"/>
              </w:rPr>
              <w:tab/>
              <w:t>основными законами и принципами  организации  пр</w:t>
            </w:r>
            <w:r>
              <w:rPr>
                <w:rFonts w:ascii="Times New Roman" w:eastAsia="Times New Roman" w:hAnsi="Times New Roman"/>
                <w:sz w:val="24"/>
                <w:szCs w:val="24"/>
              </w:rPr>
              <w:t>и  решении  ситуационных  задач</w:t>
            </w:r>
          </w:p>
        </w:tc>
      </w:tr>
    </w:tbl>
    <w:p w:rsidR="00C75F2E" w:rsidRDefault="00C75F2E" w:rsidP="00C75F2E">
      <w:pPr>
        <w:jc w:val="center"/>
        <w:rPr>
          <w:rFonts w:ascii="Times New Roman" w:hAnsi="Times New Roman" w:cs="Times New Roman"/>
          <w:b/>
          <w:sz w:val="28"/>
          <w:szCs w:val="28"/>
        </w:rPr>
      </w:pPr>
    </w:p>
    <w:p w:rsidR="002D39E0" w:rsidRDefault="002D39E0" w:rsidP="002D39E0">
      <w:pPr>
        <w:spacing w:after="0" w:line="360" w:lineRule="auto"/>
        <w:ind w:firstLine="709"/>
        <w:jc w:val="both"/>
        <w:rPr>
          <w:rFonts w:ascii="Times New Roman" w:hAnsi="Times New Roman" w:cs="Times New Roman"/>
          <w:color w:val="000000" w:themeColor="text1"/>
          <w:sz w:val="28"/>
          <w:szCs w:val="28"/>
        </w:rPr>
      </w:pPr>
      <w:r w:rsidRPr="00CC3C69">
        <w:rPr>
          <w:rFonts w:ascii="Times New Roman" w:hAnsi="Times New Roman" w:cs="Times New Roman"/>
          <w:color w:val="000000" w:themeColor="text1"/>
          <w:sz w:val="28"/>
          <w:szCs w:val="28"/>
        </w:rPr>
        <w:t>Промежуточная аттестация – проводятся в форме диалога «преподаватель-студент», в рамках которого оцениваются теоретические и практические знания студента.</w:t>
      </w:r>
    </w:p>
    <w:p w:rsidR="002D39E0" w:rsidRPr="002D39E0" w:rsidRDefault="002D39E0" w:rsidP="002D39E0">
      <w:pPr>
        <w:tabs>
          <w:tab w:val="left" w:pos="0"/>
        </w:tabs>
        <w:spacing w:after="0" w:line="360" w:lineRule="auto"/>
        <w:ind w:firstLine="709"/>
        <w:jc w:val="center"/>
        <w:rPr>
          <w:rFonts w:ascii="Times New Roman" w:hAnsi="Times New Roman" w:cs="Times New Roman"/>
          <w:b/>
          <w:i/>
          <w:sz w:val="28"/>
          <w:szCs w:val="28"/>
        </w:rPr>
      </w:pPr>
      <w:r w:rsidRPr="002D39E0">
        <w:rPr>
          <w:rFonts w:ascii="Times New Roman" w:hAnsi="Times New Roman" w:cs="Times New Roman"/>
          <w:b/>
          <w:i/>
          <w:sz w:val="28"/>
          <w:szCs w:val="28"/>
        </w:rPr>
        <w:t>Перечень вопросов к экзамену:</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Сущность, цели и задачи стратегического анализа.</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Информационная база стратегического анализа.</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Анализ факторов внешней среды организации.</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Сущность ситуационного анализа стратегического управления.</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 xml:space="preserve">Использование </w:t>
      </w:r>
      <w:r w:rsidRPr="002D39E0">
        <w:rPr>
          <w:rFonts w:ascii="Times New Roman" w:hAnsi="Times New Roman" w:cs="Times New Roman"/>
          <w:sz w:val="28"/>
          <w:szCs w:val="28"/>
          <w:lang w:val="en-US"/>
        </w:rPr>
        <w:t>SWOT</w:t>
      </w:r>
      <w:r w:rsidRPr="002D39E0">
        <w:rPr>
          <w:rFonts w:ascii="Times New Roman" w:hAnsi="Times New Roman" w:cs="Times New Roman"/>
          <w:sz w:val="28"/>
          <w:szCs w:val="28"/>
        </w:rPr>
        <w:t>-анализа в стратегическом анализе.</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Анализ неопределенность организационной среды.</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Анализ среды коммерческой организации методом составления профиля среды.</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lang w:val="en-US"/>
        </w:rPr>
        <w:t>SNW</w:t>
      </w:r>
      <w:r w:rsidRPr="002D39E0">
        <w:rPr>
          <w:rFonts w:ascii="Times New Roman" w:hAnsi="Times New Roman" w:cs="Times New Roman"/>
          <w:sz w:val="28"/>
          <w:szCs w:val="28"/>
        </w:rPr>
        <w:t>-подход к анализу внутренних ресурсов.</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Применение матричных методов портфельного анализа в стратегическом анализе и планировании.</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Внедрение матричного инструментария в проце</w:t>
      </w:r>
      <w:proofErr w:type="gramStart"/>
      <w:r w:rsidRPr="002D39E0">
        <w:rPr>
          <w:rFonts w:ascii="Times New Roman" w:hAnsi="Times New Roman" w:cs="Times New Roman"/>
          <w:sz w:val="28"/>
          <w:szCs w:val="28"/>
        </w:rPr>
        <w:t>сс стр</w:t>
      </w:r>
      <w:proofErr w:type="gramEnd"/>
      <w:r w:rsidRPr="002D39E0">
        <w:rPr>
          <w:rFonts w:ascii="Times New Roman" w:hAnsi="Times New Roman" w:cs="Times New Roman"/>
          <w:sz w:val="28"/>
          <w:szCs w:val="28"/>
        </w:rPr>
        <w:t>атегического управления (на примере)</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 xml:space="preserve">Концепция стратегического анализа </w:t>
      </w:r>
      <w:r w:rsidRPr="002D39E0">
        <w:rPr>
          <w:rFonts w:ascii="Times New Roman" w:hAnsi="Times New Roman" w:cs="Times New Roman"/>
          <w:sz w:val="28"/>
          <w:szCs w:val="28"/>
          <w:lang w:val="en-US"/>
        </w:rPr>
        <w:t>HDFER</w:t>
      </w:r>
      <w:r w:rsidRPr="002D39E0">
        <w:rPr>
          <w:rFonts w:ascii="Times New Roman" w:hAnsi="Times New Roman" w:cs="Times New Roman"/>
          <w:sz w:val="28"/>
          <w:szCs w:val="28"/>
        </w:rPr>
        <w:t>/</w:t>
      </w:r>
      <w:r w:rsidRPr="002D39E0">
        <w:rPr>
          <w:rFonts w:ascii="Times New Roman" w:hAnsi="Times New Roman" w:cs="Times New Roman"/>
          <w:sz w:val="28"/>
          <w:szCs w:val="28"/>
          <w:lang w:val="en-US"/>
        </w:rPr>
        <w:t>SCHENDEL</w:t>
      </w:r>
      <w:r w:rsidRPr="002D39E0">
        <w:rPr>
          <w:rFonts w:ascii="Times New Roman" w:hAnsi="Times New Roman" w:cs="Times New Roman"/>
          <w:sz w:val="28"/>
          <w:szCs w:val="28"/>
        </w:rPr>
        <w:t xml:space="preserve">  (матрица </w:t>
      </w:r>
      <w:proofErr w:type="spellStart"/>
      <w:r w:rsidRPr="002D39E0">
        <w:rPr>
          <w:rFonts w:ascii="Times New Roman" w:hAnsi="Times New Roman" w:cs="Times New Roman"/>
          <w:sz w:val="28"/>
          <w:szCs w:val="28"/>
        </w:rPr>
        <w:t>Хофера</w:t>
      </w:r>
      <w:proofErr w:type="spellEnd"/>
      <w:r w:rsidRPr="002D39E0">
        <w:rPr>
          <w:rFonts w:ascii="Times New Roman" w:hAnsi="Times New Roman" w:cs="Times New Roman"/>
          <w:sz w:val="28"/>
          <w:szCs w:val="28"/>
        </w:rPr>
        <w:t>).</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 xml:space="preserve">Матрица </w:t>
      </w:r>
      <w:proofErr w:type="spellStart"/>
      <w:r w:rsidRPr="002D39E0">
        <w:rPr>
          <w:rFonts w:ascii="Times New Roman" w:hAnsi="Times New Roman" w:cs="Times New Roman"/>
          <w:sz w:val="28"/>
          <w:szCs w:val="28"/>
        </w:rPr>
        <w:t>Ансоффа</w:t>
      </w:r>
      <w:proofErr w:type="spellEnd"/>
      <w:r w:rsidRPr="002D39E0">
        <w:rPr>
          <w:rFonts w:ascii="Times New Roman" w:hAnsi="Times New Roman" w:cs="Times New Roman"/>
          <w:sz w:val="28"/>
          <w:szCs w:val="28"/>
        </w:rPr>
        <w:t>: стратегический анализ.</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lastRenderedPageBreak/>
        <w:t xml:space="preserve">Матрица Абеля: стратегический анализ положения фирмы на </w:t>
      </w:r>
      <w:proofErr w:type="spellStart"/>
      <w:r w:rsidRPr="002D39E0">
        <w:rPr>
          <w:rFonts w:ascii="Times New Roman" w:hAnsi="Times New Roman" w:cs="Times New Roman"/>
          <w:sz w:val="28"/>
          <w:szCs w:val="28"/>
        </w:rPr>
        <w:t>рфнке</w:t>
      </w:r>
      <w:proofErr w:type="spellEnd"/>
      <w:r w:rsidRPr="002D39E0">
        <w:rPr>
          <w:rFonts w:ascii="Times New Roman" w:hAnsi="Times New Roman" w:cs="Times New Roman"/>
          <w:sz w:val="28"/>
          <w:szCs w:val="28"/>
        </w:rPr>
        <w:t>.</w:t>
      </w:r>
    </w:p>
    <w:p w:rsidR="002D39E0" w:rsidRPr="002D39E0" w:rsidRDefault="002D39E0" w:rsidP="002D39E0">
      <w:pPr>
        <w:numPr>
          <w:ilvl w:val="0"/>
          <w:numId w:val="17"/>
        </w:numPr>
        <w:spacing w:after="0" w:line="360" w:lineRule="auto"/>
        <w:ind w:left="0" w:firstLine="709"/>
        <w:jc w:val="both"/>
        <w:rPr>
          <w:rFonts w:ascii="Times New Roman" w:hAnsi="Times New Roman" w:cs="Times New Roman"/>
          <w:sz w:val="28"/>
          <w:szCs w:val="28"/>
        </w:rPr>
      </w:pPr>
      <w:r w:rsidRPr="002D39E0">
        <w:rPr>
          <w:rFonts w:ascii="Times New Roman" w:hAnsi="Times New Roman" w:cs="Times New Roman"/>
          <w:sz w:val="28"/>
          <w:szCs w:val="28"/>
        </w:rPr>
        <w:t xml:space="preserve">Модель </w:t>
      </w:r>
      <w:r w:rsidRPr="002D39E0">
        <w:rPr>
          <w:rFonts w:ascii="Times New Roman" w:hAnsi="Times New Roman" w:cs="Times New Roman"/>
          <w:sz w:val="28"/>
          <w:szCs w:val="28"/>
          <w:lang w:val="en-US"/>
        </w:rPr>
        <w:t>SHELL</w:t>
      </w:r>
      <w:r w:rsidRPr="002D39E0">
        <w:rPr>
          <w:rFonts w:ascii="Times New Roman" w:hAnsi="Times New Roman" w:cs="Times New Roman"/>
          <w:sz w:val="28"/>
          <w:szCs w:val="28"/>
        </w:rPr>
        <w:t>/</w:t>
      </w:r>
      <w:r w:rsidRPr="002D39E0">
        <w:rPr>
          <w:rFonts w:ascii="Times New Roman" w:hAnsi="Times New Roman" w:cs="Times New Roman"/>
          <w:sz w:val="28"/>
          <w:szCs w:val="28"/>
          <w:lang w:val="en-US"/>
        </w:rPr>
        <w:t>DPM</w:t>
      </w:r>
      <w:r w:rsidRPr="002D39E0">
        <w:rPr>
          <w:rFonts w:ascii="Times New Roman" w:hAnsi="Times New Roman" w:cs="Times New Roman"/>
          <w:sz w:val="28"/>
          <w:szCs w:val="28"/>
        </w:rPr>
        <w:t>: стратегический анализ.</w:t>
      </w:r>
    </w:p>
    <w:p w:rsidR="00E9600F" w:rsidRDefault="00E9600F" w:rsidP="00C75F2E">
      <w:pPr>
        <w:jc w:val="center"/>
        <w:rPr>
          <w:rFonts w:ascii="Times New Roman" w:hAnsi="Times New Roman" w:cs="Times New Roman"/>
          <w:b/>
          <w:sz w:val="28"/>
          <w:szCs w:val="28"/>
        </w:rPr>
      </w:pPr>
    </w:p>
    <w:p w:rsidR="002D39E0" w:rsidRPr="00CC3C69" w:rsidRDefault="002D39E0" w:rsidP="002D39E0">
      <w:pPr>
        <w:tabs>
          <w:tab w:val="num" w:pos="540"/>
        </w:tabs>
        <w:spacing w:after="0" w:line="360" w:lineRule="auto"/>
        <w:ind w:firstLine="709"/>
        <w:jc w:val="center"/>
        <w:rPr>
          <w:rFonts w:ascii="Times New Roman" w:hAnsi="Times New Roman" w:cs="Times New Roman"/>
          <w:b/>
          <w:i/>
          <w:color w:val="000000" w:themeColor="text1"/>
          <w:sz w:val="28"/>
          <w:szCs w:val="28"/>
        </w:rPr>
      </w:pPr>
      <w:r w:rsidRPr="00CC3C69">
        <w:rPr>
          <w:rFonts w:ascii="Times New Roman" w:hAnsi="Times New Roman" w:cs="Times New Roman"/>
          <w:b/>
          <w:i/>
          <w:color w:val="000000" w:themeColor="text1"/>
          <w:sz w:val="28"/>
          <w:szCs w:val="28"/>
        </w:rPr>
        <w:t>Критерии оценки на экзамене:</w:t>
      </w:r>
    </w:p>
    <w:p w:rsidR="002D39E0" w:rsidRPr="00CC3C69" w:rsidRDefault="002D39E0" w:rsidP="002D39E0">
      <w:pPr>
        <w:spacing w:after="0" w:line="360" w:lineRule="auto"/>
        <w:ind w:firstLine="709"/>
        <w:jc w:val="both"/>
        <w:rPr>
          <w:rFonts w:ascii="Times New Roman" w:hAnsi="Times New Roman" w:cs="Times New Roman"/>
          <w:color w:val="000000" w:themeColor="text1"/>
          <w:sz w:val="28"/>
          <w:szCs w:val="28"/>
        </w:rPr>
      </w:pPr>
      <w:r w:rsidRPr="00CC3C69">
        <w:rPr>
          <w:rFonts w:ascii="Times New Roman" w:hAnsi="Times New Roman" w:cs="Times New Roman"/>
          <w:bCs/>
          <w:color w:val="000000" w:themeColor="text1"/>
          <w:sz w:val="28"/>
          <w:szCs w:val="28"/>
        </w:rPr>
        <w:t xml:space="preserve"> </w:t>
      </w:r>
    </w:p>
    <w:p w:rsidR="002D39E0" w:rsidRPr="00CC3C69" w:rsidRDefault="002D39E0" w:rsidP="002D39E0">
      <w:pPr>
        <w:spacing w:after="0" w:line="360" w:lineRule="auto"/>
        <w:ind w:firstLine="709"/>
        <w:jc w:val="both"/>
        <w:rPr>
          <w:rFonts w:ascii="Times New Roman" w:hAnsi="Times New Roman" w:cs="Times New Roman"/>
          <w:color w:val="000000" w:themeColor="text1"/>
          <w:sz w:val="28"/>
          <w:szCs w:val="28"/>
        </w:rPr>
      </w:pPr>
      <w:proofErr w:type="gramStart"/>
      <w:r w:rsidRPr="00CC3C69">
        <w:rPr>
          <w:rFonts w:ascii="Times New Roman" w:hAnsi="Times New Roman" w:cs="Times New Roman"/>
          <w:color w:val="000000" w:themeColor="text1"/>
          <w:sz w:val="28"/>
          <w:szCs w:val="28"/>
        </w:rPr>
        <w:t>– оценка «отлично» выставляется студенту, обнаружившему всестороннее осознанное систематическое знание учебно-программного материала и умение им самостоятельно пользоваться, проявляющему творческие способности в понимании, изложении и использовании учебно-программного материала, умеющему свободно выполнять практические задания, освоившему основную литературу и знакомому с дополнительной литературой, рекомендованной программой, усвоившему взаимосвязь основных понятий дисциплины, в их значении для приобретаемой профессии;</w:t>
      </w:r>
      <w:proofErr w:type="gramEnd"/>
    </w:p>
    <w:p w:rsidR="002D39E0" w:rsidRPr="00CC3C69" w:rsidRDefault="002D39E0" w:rsidP="002D39E0">
      <w:pPr>
        <w:spacing w:after="0" w:line="360" w:lineRule="auto"/>
        <w:ind w:firstLine="709"/>
        <w:jc w:val="both"/>
        <w:rPr>
          <w:rFonts w:ascii="Times New Roman" w:hAnsi="Times New Roman" w:cs="Times New Roman"/>
          <w:color w:val="000000" w:themeColor="text1"/>
          <w:sz w:val="28"/>
          <w:szCs w:val="28"/>
        </w:rPr>
      </w:pPr>
      <w:r w:rsidRPr="00CC3C69">
        <w:rPr>
          <w:rFonts w:ascii="Times New Roman" w:hAnsi="Times New Roman" w:cs="Times New Roman"/>
          <w:color w:val="000000" w:themeColor="text1"/>
          <w:sz w:val="28"/>
          <w:szCs w:val="28"/>
        </w:rPr>
        <w:t>– оценка «хорошо» выставляется студенту, обнаружившему полное  знание учебно-программного материала, успешно выполнившему предусмотренные программой задачи, усвоившему основную рекомендованную литературу,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 знания и умения студента в основном соответствуют требованиям, установленным выше, но при этом студент допускает отдельные неточности, которые он исправляет самостоятельно при указании преподавателя на данные неточности;</w:t>
      </w:r>
    </w:p>
    <w:p w:rsidR="002D39E0" w:rsidRPr="00CC3C69" w:rsidRDefault="002D39E0" w:rsidP="002D39E0">
      <w:pPr>
        <w:spacing w:after="0" w:line="360" w:lineRule="auto"/>
        <w:ind w:firstLine="709"/>
        <w:jc w:val="both"/>
        <w:rPr>
          <w:rFonts w:ascii="Times New Roman" w:hAnsi="Times New Roman" w:cs="Times New Roman"/>
          <w:color w:val="000000" w:themeColor="text1"/>
          <w:sz w:val="28"/>
          <w:szCs w:val="28"/>
        </w:rPr>
      </w:pPr>
      <w:proofErr w:type="gramStart"/>
      <w:r w:rsidRPr="00CC3C69">
        <w:rPr>
          <w:rFonts w:ascii="Times New Roman" w:hAnsi="Times New Roman" w:cs="Times New Roman"/>
          <w:color w:val="000000" w:themeColor="text1"/>
          <w:sz w:val="28"/>
          <w:szCs w:val="28"/>
        </w:rPr>
        <w:t xml:space="preserve">– оценка «удовлетворительно» выставляется студенту, обнаружившему знание основного учебно-программного материала в объёме, необходимом для дальнейшего обучения и предстоящей работы по профессии, справляющемуся с выполнением заданий, предусмотренных программой, обладающему необходимыми знаниями, но допускающему неточности при ответе или </w:t>
      </w:r>
      <w:r w:rsidRPr="00CC3C69">
        <w:rPr>
          <w:rFonts w:ascii="Times New Roman" w:hAnsi="Times New Roman" w:cs="Times New Roman"/>
          <w:color w:val="000000" w:themeColor="text1"/>
          <w:sz w:val="28"/>
          <w:szCs w:val="28"/>
        </w:rPr>
        <w:lastRenderedPageBreak/>
        <w:t>выполнении заданий; студент показывает осознанное усвоение большей части изученного содержания и исправляет допущенные ошибки после пояснений, данных преподавателем;</w:t>
      </w:r>
      <w:proofErr w:type="gramEnd"/>
    </w:p>
    <w:p w:rsidR="002D39E0" w:rsidRPr="00CC3C69" w:rsidRDefault="002D39E0" w:rsidP="002D39E0">
      <w:pPr>
        <w:spacing w:after="0" w:line="360" w:lineRule="auto"/>
        <w:ind w:firstLine="709"/>
        <w:jc w:val="both"/>
        <w:rPr>
          <w:rFonts w:ascii="Times New Roman" w:hAnsi="Times New Roman" w:cs="Times New Roman"/>
          <w:color w:val="000000" w:themeColor="text1"/>
          <w:sz w:val="28"/>
          <w:szCs w:val="28"/>
        </w:rPr>
      </w:pPr>
      <w:r w:rsidRPr="00CC3C69">
        <w:rPr>
          <w:rFonts w:ascii="Times New Roman" w:hAnsi="Times New Roman" w:cs="Times New Roman"/>
          <w:color w:val="000000" w:themeColor="text1"/>
          <w:sz w:val="28"/>
          <w:szCs w:val="28"/>
        </w:rPr>
        <w:t>– оценка «неудовлетворительно»</w:t>
      </w:r>
      <w:r w:rsidRPr="00CC3C69">
        <w:rPr>
          <w:rFonts w:ascii="Times New Roman" w:hAnsi="Times New Roman" w:cs="Times New Roman"/>
          <w:i/>
          <w:color w:val="000000" w:themeColor="text1"/>
          <w:sz w:val="28"/>
          <w:szCs w:val="28"/>
        </w:rPr>
        <w:t xml:space="preserve"> </w:t>
      </w:r>
      <w:r w:rsidRPr="00CC3C69">
        <w:rPr>
          <w:rFonts w:ascii="Times New Roman" w:hAnsi="Times New Roman" w:cs="Times New Roman"/>
          <w:color w:val="000000" w:themeColor="text1"/>
          <w:sz w:val="28"/>
          <w:szCs w:val="28"/>
        </w:rPr>
        <w:t>выставляется студенту, обнаружившему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 при этом студент обнаруживает незнание большей части изученного в семестре (экзаменуемого) материала, не справляется с решением практических задач и не может ответить на дополнительные вопросы преподавателя.</w:t>
      </w:r>
    </w:p>
    <w:p w:rsidR="002D39E0" w:rsidRPr="00C75F2E" w:rsidRDefault="002D39E0" w:rsidP="00C75F2E">
      <w:pPr>
        <w:jc w:val="center"/>
        <w:rPr>
          <w:rFonts w:ascii="Times New Roman" w:hAnsi="Times New Roman" w:cs="Times New Roman"/>
          <w:b/>
          <w:sz w:val="28"/>
          <w:szCs w:val="28"/>
        </w:rPr>
      </w:pPr>
    </w:p>
    <w:sectPr w:rsidR="002D39E0" w:rsidRPr="00C75F2E" w:rsidSect="00190D04">
      <w:pgSz w:w="11906" w:h="16838"/>
      <w:pgMar w:top="1134" w:right="113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4B3"/>
    <w:multiLevelType w:val="hybridMultilevel"/>
    <w:tmpl w:val="87A651DA"/>
    <w:lvl w:ilvl="0" w:tplc="F4F4E3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AA1A54"/>
    <w:multiLevelType w:val="hybridMultilevel"/>
    <w:tmpl w:val="63ECEA44"/>
    <w:lvl w:ilvl="0" w:tplc="0636AB2C">
      <w:start w:val="1"/>
      <w:numFmt w:val="decimal"/>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04E27"/>
    <w:multiLevelType w:val="hybridMultilevel"/>
    <w:tmpl w:val="AD46F826"/>
    <w:lvl w:ilvl="0" w:tplc="DB98E4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462034"/>
    <w:multiLevelType w:val="hybridMultilevel"/>
    <w:tmpl w:val="43AE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6368D6"/>
    <w:multiLevelType w:val="hybridMultilevel"/>
    <w:tmpl w:val="46B4B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50999"/>
    <w:multiLevelType w:val="hybridMultilevel"/>
    <w:tmpl w:val="B186F7AE"/>
    <w:lvl w:ilvl="0" w:tplc="79341B96">
      <w:start w:val="1"/>
      <w:numFmt w:val="decimal"/>
      <w:lvlText w:val="%1."/>
      <w:lvlJc w:val="left"/>
      <w:pPr>
        <w:ind w:left="1080" w:hanging="360"/>
      </w:pPr>
      <w:rPr>
        <w:rFonts w:eastAsiaTheme="minorEastAsia"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F80C48"/>
    <w:multiLevelType w:val="hybridMultilevel"/>
    <w:tmpl w:val="A9FCAC96"/>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684D20"/>
    <w:multiLevelType w:val="hybridMultilevel"/>
    <w:tmpl w:val="1EA0582A"/>
    <w:lvl w:ilvl="0" w:tplc="65B2F31C">
      <w:start w:val="1"/>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40E96A"/>
    <w:multiLevelType w:val="singleLevel"/>
    <w:tmpl w:val="5440E96A"/>
    <w:name w:val="Нумерованный список 41"/>
    <w:lvl w:ilvl="0">
      <w:start w:val="1"/>
      <w:numFmt w:val="bullet"/>
      <w:lvlText w:val=""/>
      <w:lvlJc w:val="left"/>
      <w:pPr>
        <w:tabs>
          <w:tab w:val="left" w:pos="1259"/>
        </w:tabs>
        <w:ind w:left="1259" w:hanging="539"/>
      </w:pPr>
      <w:rPr>
        <w:rFonts w:ascii="Marlett" w:hAnsi="Marlett"/>
        <w:b/>
        <w:i w:val="0"/>
      </w:rPr>
    </w:lvl>
  </w:abstractNum>
  <w:abstractNum w:abstractNumId="9">
    <w:nsid w:val="56B23E3F"/>
    <w:multiLevelType w:val="singleLevel"/>
    <w:tmpl w:val="0419000F"/>
    <w:lvl w:ilvl="0">
      <w:start w:val="1"/>
      <w:numFmt w:val="decimal"/>
      <w:lvlText w:val="%1."/>
      <w:lvlJc w:val="left"/>
      <w:pPr>
        <w:tabs>
          <w:tab w:val="num" w:pos="360"/>
        </w:tabs>
        <w:ind w:left="360" w:hanging="360"/>
      </w:pPr>
    </w:lvl>
  </w:abstractNum>
  <w:abstractNum w:abstractNumId="10">
    <w:nsid w:val="58FF76A8"/>
    <w:multiLevelType w:val="hybridMultilevel"/>
    <w:tmpl w:val="544E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1E173D"/>
    <w:multiLevelType w:val="hybridMultilevel"/>
    <w:tmpl w:val="E74AA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613B6D"/>
    <w:multiLevelType w:val="hybridMultilevel"/>
    <w:tmpl w:val="F5B6D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000766D"/>
    <w:multiLevelType w:val="hybridMultilevel"/>
    <w:tmpl w:val="EB7ECF40"/>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CA238F"/>
    <w:multiLevelType w:val="hybridMultilevel"/>
    <w:tmpl w:val="B186F7AE"/>
    <w:lvl w:ilvl="0" w:tplc="79341B96">
      <w:start w:val="1"/>
      <w:numFmt w:val="decimal"/>
      <w:lvlText w:val="%1."/>
      <w:lvlJc w:val="left"/>
      <w:pPr>
        <w:ind w:left="1080" w:hanging="360"/>
      </w:pPr>
      <w:rPr>
        <w:rFonts w:eastAsiaTheme="minorEastAsia"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DD815AF"/>
    <w:multiLevelType w:val="hybridMultilevel"/>
    <w:tmpl w:val="FEC8F81E"/>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DEB670A"/>
    <w:multiLevelType w:val="hybridMultilevel"/>
    <w:tmpl w:val="D64E0976"/>
    <w:lvl w:ilvl="0" w:tplc="6296A8BC">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num w:numId="1">
    <w:abstractNumId w:val="8"/>
  </w:num>
  <w:num w:numId="2">
    <w:abstractNumId w:val="11"/>
  </w:num>
  <w:num w:numId="3">
    <w:abstractNumId w:val="10"/>
  </w:num>
  <w:num w:numId="4">
    <w:abstractNumId w:val="0"/>
  </w:num>
  <w:num w:numId="5">
    <w:abstractNumId w:val="12"/>
  </w:num>
  <w:num w:numId="6">
    <w:abstractNumId w:val="3"/>
  </w:num>
  <w:num w:numId="7">
    <w:abstractNumId w:val="7"/>
  </w:num>
  <w:num w:numId="8">
    <w:abstractNumId w:val="15"/>
  </w:num>
  <w:num w:numId="9">
    <w:abstractNumId w:val="6"/>
  </w:num>
  <w:num w:numId="10">
    <w:abstractNumId w:val="13"/>
  </w:num>
  <w:num w:numId="11">
    <w:abstractNumId w:val="1"/>
  </w:num>
  <w:num w:numId="12">
    <w:abstractNumId w:val="5"/>
  </w:num>
  <w:num w:numId="13">
    <w:abstractNumId w:val="14"/>
  </w:num>
  <w:num w:numId="14">
    <w:abstractNumId w:val="16"/>
  </w:num>
  <w:num w:numId="15">
    <w:abstractNumId w:val="2"/>
  </w:num>
  <w:num w:numId="16">
    <w:abstractNumId w:val="4"/>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27E08"/>
    <w:rsid w:val="00020760"/>
    <w:rsid w:val="000F2845"/>
    <w:rsid w:val="001877AB"/>
    <w:rsid w:val="00190D04"/>
    <w:rsid w:val="001945CF"/>
    <w:rsid w:val="001A3527"/>
    <w:rsid w:val="001B7C15"/>
    <w:rsid w:val="001D378E"/>
    <w:rsid w:val="00200A84"/>
    <w:rsid w:val="0022702E"/>
    <w:rsid w:val="002D39E0"/>
    <w:rsid w:val="00445CB7"/>
    <w:rsid w:val="00494CB0"/>
    <w:rsid w:val="004B57DF"/>
    <w:rsid w:val="004E1FBA"/>
    <w:rsid w:val="00527E08"/>
    <w:rsid w:val="005A212D"/>
    <w:rsid w:val="005E55FB"/>
    <w:rsid w:val="00637A0D"/>
    <w:rsid w:val="00691B75"/>
    <w:rsid w:val="00697C6D"/>
    <w:rsid w:val="00710522"/>
    <w:rsid w:val="007D5B57"/>
    <w:rsid w:val="00832FE7"/>
    <w:rsid w:val="00877250"/>
    <w:rsid w:val="008814E8"/>
    <w:rsid w:val="00892445"/>
    <w:rsid w:val="00923B74"/>
    <w:rsid w:val="00954506"/>
    <w:rsid w:val="009E38C4"/>
    <w:rsid w:val="00A377FD"/>
    <w:rsid w:val="00A445A9"/>
    <w:rsid w:val="00A46928"/>
    <w:rsid w:val="00A560F3"/>
    <w:rsid w:val="00A66638"/>
    <w:rsid w:val="00B461D6"/>
    <w:rsid w:val="00B770DF"/>
    <w:rsid w:val="00BD147C"/>
    <w:rsid w:val="00C07A10"/>
    <w:rsid w:val="00C503A8"/>
    <w:rsid w:val="00C75F2E"/>
    <w:rsid w:val="00C96DFA"/>
    <w:rsid w:val="00D946BF"/>
    <w:rsid w:val="00E61543"/>
    <w:rsid w:val="00E9600F"/>
    <w:rsid w:val="00F35FD5"/>
    <w:rsid w:val="00F73F85"/>
    <w:rsid w:val="00F7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B74"/>
  </w:style>
  <w:style w:type="paragraph" w:styleId="2">
    <w:name w:val="heading 2"/>
    <w:basedOn w:val="a"/>
    <w:next w:val="a"/>
    <w:link w:val="20"/>
    <w:uiPriority w:val="9"/>
    <w:unhideWhenUsed/>
    <w:qFormat/>
    <w:rsid w:val="00A560F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0F3"/>
    <w:pPr>
      <w:ind w:left="720"/>
      <w:contextualSpacing/>
    </w:pPr>
  </w:style>
  <w:style w:type="character" w:customStyle="1" w:styleId="20">
    <w:name w:val="Заголовок 2 Знак"/>
    <w:basedOn w:val="a0"/>
    <w:link w:val="2"/>
    <w:uiPriority w:val="9"/>
    <w:rsid w:val="00A560F3"/>
    <w:rPr>
      <w:rFonts w:ascii="Cambria" w:eastAsia="Times New Roman" w:hAnsi="Cambria" w:cs="Times New Roman"/>
      <w:b/>
      <w:bCs/>
      <w:i/>
      <w:iCs/>
      <w:sz w:val="28"/>
      <w:szCs w:val="28"/>
    </w:rPr>
  </w:style>
  <w:style w:type="paragraph" w:customStyle="1" w:styleId="a10">
    <w:name w:val="a1"/>
    <w:basedOn w:val="a"/>
    <w:rsid w:val="00190D0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2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702E"/>
    <w:rPr>
      <w:rFonts w:ascii="Courier New" w:eastAsia="Times New Roman" w:hAnsi="Courier New" w:cs="Courier New"/>
      <w:sz w:val="20"/>
      <w:szCs w:val="20"/>
    </w:rPr>
  </w:style>
  <w:style w:type="paragraph" w:customStyle="1" w:styleId="a4">
    <w:name w:val="Текст документа"/>
    <w:rsid w:val="0022702E"/>
    <w:pPr>
      <w:spacing w:after="0" w:line="240" w:lineRule="auto"/>
      <w:jc w:val="both"/>
    </w:pPr>
    <w:rPr>
      <w:rFonts w:ascii="Times New Roman" w:eastAsia="Times New Roman" w:hAnsi="Times New Roman" w:cs="Times New Roman"/>
      <w:sz w:val="24"/>
      <w:szCs w:val="24"/>
    </w:rPr>
  </w:style>
  <w:style w:type="paragraph" w:styleId="a5">
    <w:name w:val="Body Text Indent"/>
    <w:basedOn w:val="a"/>
    <w:link w:val="a6"/>
    <w:rsid w:val="00C75F2E"/>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C75F2E"/>
    <w:rPr>
      <w:rFonts w:ascii="Times New Roman" w:eastAsia="Times New Roman" w:hAnsi="Times New Roman" w:cs="Times New Roman"/>
      <w:sz w:val="24"/>
      <w:szCs w:val="24"/>
    </w:rPr>
  </w:style>
  <w:style w:type="table" w:styleId="a7">
    <w:name w:val="Table Grid"/>
    <w:basedOn w:val="a1"/>
    <w:rsid w:val="00637A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Для таблиц"/>
    <w:basedOn w:val="a"/>
    <w:rsid w:val="00954506"/>
    <w:pPr>
      <w:spacing w:after="0" w:line="240" w:lineRule="auto"/>
    </w:pPr>
    <w:rPr>
      <w:rFonts w:ascii="Times New Roman" w:eastAsia="Times New Roman" w:hAnsi="Times New Roman" w:cs="Times New Roman"/>
      <w:sz w:val="24"/>
      <w:szCs w:val="24"/>
    </w:rPr>
  </w:style>
  <w:style w:type="character" w:customStyle="1" w:styleId="FontStyle38">
    <w:name w:val="Font Style38"/>
    <w:rsid w:val="002D39E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5263</Words>
  <Characters>30003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vspu</Company>
  <LinksUpToDate>false</LinksUpToDate>
  <CharactersWithSpaces>35196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419nk-2</dc:creator>
  <cp:keywords/>
  <dc:description/>
  <cp:lastModifiedBy>419nk</cp:lastModifiedBy>
  <cp:revision>3</cp:revision>
  <cp:lastPrinted>2014-10-24T09:22:00Z</cp:lastPrinted>
  <dcterms:created xsi:type="dcterms:W3CDTF">2014-10-24T10:52:00Z</dcterms:created>
  <dcterms:modified xsi:type="dcterms:W3CDTF">2014-10-24T10:54:00Z</dcterms:modified>
</cp:coreProperties>
</file>